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3A" w:rsidRDefault="00B7473A" w:rsidP="008920F4">
      <w:pPr>
        <w:spacing w:before="11"/>
        <w:ind w:firstLineChars="1000" w:firstLine="3200"/>
        <w:rPr>
          <w:sz w:val="29"/>
        </w:rPr>
      </w:pPr>
      <w:r w:rsidRPr="00B7473A">
        <w:rPr>
          <w:rFonts w:ascii="宋体" w:eastAsia="宋体" w:hAnsi="宋体" w:cs="宋体" w:hint="eastAsia"/>
          <w:color w:val="231F20"/>
          <w:sz w:val="32"/>
          <w:szCs w:val="32"/>
        </w:rPr>
        <w:t>行政奖励类流程图</w:t>
      </w:r>
    </w:p>
    <w:p w:rsidR="008920F4" w:rsidRDefault="008920F4">
      <w:pPr>
        <w:spacing w:before="11"/>
        <w:rPr>
          <w:sz w:val="29"/>
        </w:rPr>
      </w:pPr>
    </w:p>
    <w:p w:rsidR="008920F4" w:rsidRDefault="008920F4">
      <w:pPr>
        <w:spacing w:before="11"/>
        <w:rPr>
          <w:sz w:val="29"/>
        </w:rPr>
      </w:pPr>
    </w:p>
    <w:p w:rsidR="00DF05A5" w:rsidRDefault="00872087">
      <w:pPr>
        <w:spacing w:before="11"/>
        <w:rPr>
          <w:sz w:val="29"/>
        </w:rPr>
      </w:pPr>
      <w:r>
        <w:rPr>
          <w:noProof/>
          <w:sz w:val="29"/>
          <w:lang w:val="en-US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7" type="#_x0000_t32" style="position:absolute;margin-left:262.25pt;margin-top:365.9pt;width:146.1pt;height:.75pt;flip:y;z-index:251841536" o:connectortype="straight">
            <v:stroke endarrow="block"/>
          </v:shape>
        </w:pict>
      </w:r>
      <w:r>
        <w:rPr>
          <w:noProof/>
          <w:sz w:val="29"/>
          <w:lang w:val="en-US" w:bidi="ar-SA"/>
        </w:rPr>
        <w:pict>
          <v:shape id="_x0000_s1333" type="#_x0000_t32" style="position:absolute;margin-left:449.75pt;margin-top:480.55pt;width:.15pt;height:28.6pt;z-index:251837440" o:connectortype="straight">
            <v:stroke endarrow="block"/>
          </v:shape>
        </w:pict>
      </w:r>
      <w:r>
        <w:rPr>
          <w:noProof/>
          <w:sz w:val="29"/>
          <w:lang w:val="en-US" w:bidi="ar-SA"/>
        </w:rPr>
        <w:pict>
          <v:shape id="_x0000_s1332" type="#_x0000_t32" style="position:absolute;margin-left:449.75pt;margin-top:379.7pt;width:.6pt;height:49.9pt;flip:x;z-index:251836416" o:connectortype="straight">
            <v:stroke endarrow="block"/>
          </v:shape>
        </w:pict>
      </w:r>
      <w:r>
        <w:rPr>
          <w:noProof/>
          <w:sz w:val="29"/>
          <w:lang w:val="en-US" w:bidi="ar-SA"/>
        </w:rPr>
        <w:pict>
          <v:shape id="_x0000_s1331" type="#_x0000_t32" style="position:absolute;margin-left:432.95pt;margin-top:153.15pt;width:.15pt;height:30.85pt;flip:x y;z-index:251835392" o:connectortype="straight"/>
        </w:pict>
      </w:r>
      <w:r>
        <w:rPr>
          <w:noProof/>
          <w:sz w:val="29"/>
          <w:lang w:val="en-US" w:bidi="ar-SA"/>
        </w:rPr>
        <w:pict>
          <v:shape id="_x0000_s1330" type="#_x0000_t32" style="position:absolute;margin-left:432.95pt;margin-top:101.45pt;width:1.05pt;height:22.9pt;flip:x;z-index:251834368" o:connectortype="straight"/>
        </w:pict>
      </w:r>
      <w:r>
        <w:rPr>
          <w:noProof/>
          <w:sz w:val="29"/>
          <w:lang w:val="en-US" w:bidi="ar-SA"/>
        </w:rPr>
        <w:pict>
          <v:shape id="_x0000_s1327" type="#_x0000_t32" style="position:absolute;margin-left:222.55pt;margin-top:457.45pt;width:.15pt;height:51.7pt;z-index:251831296" o:connectortype="straight">
            <v:stroke endarrow="block"/>
          </v:shape>
        </w:pict>
      </w:r>
      <w:r>
        <w:rPr>
          <w:noProof/>
          <w:sz w:val="29"/>
          <w:lang w:val="en-US" w:bidi="ar-SA"/>
        </w:rPr>
        <w:pict>
          <v:shape id="_x0000_s1326" type="#_x0000_t32" style="position:absolute;margin-left:222.55pt;margin-top:390.65pt;width:.15pt;height:38.95pt;z-index:251830272" o:connectortype="straight">
            <v:stroke endarrow="block"/>
          </v:shape>
        </w:pict>
      </w:r>
      <w:r>
        <w:rPr>
          <w:noProof/>
          <w:sz w:val="29"/>
          <w:lang w:val="en-US" w:bidi="ar-SA"/>
        </w:rPr>
        <w:pict>
          <v:shape id="_x0000_s1325" type="#_x0000_t32" style="position:absolute;margin-left:222.55pt;margin-top:283.35pt;width:.15pt;height:59.35pt;z-index:251829248" o:connectortype="straight">
            <v:stroke endarrow="block"/>
          </v:shape>
        </w:pict>
      </w:r>
      <w:r>
        <w:rPr>
          <w:noProof/>
          <w:sz w:val="29"/>
          <w:lang w:val="en-US" w:bidi="ar-SA"/>
        </w:rPr>
        <w:pict>
          <v:shape id="_x0000_s1324" type="#_x0000_t32" style="position:absolute;margin-left:222.1pt;margin-top:204.5pt;width:.45pt;height:50.95pt;z-index:251828224" o:connectortype="straight">
            <v:stroke endarrow="block"/>
          </v:shape>
        </w:pict>
      </w:r>
      <w:r>
        <w:rPr>
          <w:noProof/>
          <w:sz w:val="29"/>
          <w:lang w:val="en-US" w:bidi="ar-SA"/>
        </w:rPr>
        <w:pict>
          <v:shape id="_x0000_s1323" type="#_x0000_t32" style="position:absolute;margin-left:222.1pt;margin-top:44.2pt;width:.15pt;height:30.7pt;z-index:251827200" o:connectortype="straight">
            <v:stroke endarrow="block"/>
          </v:shape>
        </w:pict>
      </w:r>
      <w:r>
        <w:rPr>
          <w:noProof/>
          <w:sz w:val="29"/>
          <w:lang w:val="en-US" w:bidi="ar-SA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322" type="#_x0000_t109" style="position:absolute;margin-left:408.35pt;margin-top:352pt;width:84.1pt;height:27.7pt;z-index:251826176">
            <v:textbox style="mso-next-textbox:#_x0000_s1322">
              <w:txbxContent>
                <w:p w:rsidR="008920F4" w:rsidRDefault="008920F4" w:rsidP="008920F4">
                  <w:pPr>
                    <w:ind w:firstLineChars="100" w:firstLine="220"/>
                  </w:pPr>
                  <w:r>
                    <w:rPr>
                      <w:rFonts w:hint="eastAsia"/>
                    </w:rPr>
                    <w:t>受理举报</w:t>
                  </w:r>
                </w:p>
              </w:txbxContent>
            </v:textbox>
          </v:shape>
        </w:pict>
      </w:r>
      <w:r>
        <w:rPr>
          <w:noProof/>
          <w:sz w:val="29"/>
          <w:lang w:val="en-US" w:bidi="ar-SA"/>
        </w:rPr>
        <w:pict>
          <v:shape id="_x0000_s1321" type="#_x0000_t109" style="position:absolute;margin-left:182.7pt;margin-top:429.6pt;width:79.55pt;height:27.85pt;z-index:251825152">
            <v:textbox style="mso-next-textbox:#_x0000_s1321">
              <w:txbxContent>
                <w:p w:rsidR="008920F4" w:rsidRDefault="008920F4" w:rsidP="008920F4">
                  <w:pPr>
                    <w:ind w:firstLineChars="150" w:firstLine="330"/>
                  </w:pPr>
                  <w:r>
                    <w:rPr>
                      <w:rFonts w:hint="eastAsia"/>
                    </w:rPr>
                    <w:t>决定</w:t>
                  </w:r>
                </w:p>
              </w:txbxContent>
            </v:textbox>
          </v:shape>
        </w:pict>
      </w:r>
      <w:r>
        <w:rPr>
          <w:noProof/>
          <w:sz w:val="29"/>
          <w:lang w:val="en-US" w:bidi="ar-SA"/>
        </w:rPr>
        <w:pict>
          <v:shape id="_x0000_s1320" type="#_x0000_t109" style="position:absolute;margin-left:182.7pt;margin-top:509.15pt;width:79.55pt;height:27.9pt;z-index:251824128">
            <v:textbox style="mso-next-textbox:#_x0000_s1320">
              <w:txbxContent>
                <w:p w:rsidR="008920F4" w:rsidRDefault="008920F4" w:rsidP="008920F4">
                  <w:pPr>
                    <w:ind w:firstLineChars="150" w:firstLine="330"/>
                  </w:pPr>
                  <w:r>
                    <w:rPr>
                      <w:rFonts w:hint="eastAsia"/>
                    </w:rPr>
                    <w:t>奖励</w:t>
                  </w:r>
                </w:p>
              </w:txbxContent>
            </v:textbox>
          </v:shape>
        </w:pict>
      </w:r>
      <w:r>
        <w:rPr>
          <w:noProof/>
          <w:sz w:val="29"/>
          <w:lang w:val="en-US" w:bidi="ar-SA"/>
        </w:rPr>
        <w:pict>
          <v:shape id="_x0000_s1319" type="#_x0000_t109" style="position:absolute;margin-left:182.7pt;margin-top:255.45pt;width:79.55pt;height:27.9pt;z-index:251823104">
            <v:textbox style="mso-next-textbox:#_x0000_s1319">
              <w:txbxContent>
                <w:p w:rsidR="008920F4" w:rsidRDefault="008920F4" w:rsidP="008920F4">
                  <w:pPr>
                    <w:ind w:firstLineChars="150" w:firstLine="330"/>
                  </w:pPr>
                  <w:r>
                    <w:rPr>
                      <w:rFonts w:hint="eastAsia"/>
                    </w:rPr>
                    <w:t>审核</w:t>
                  </w:r>
                </w:p>
              </w:txbxContent>
            </v:textbox>
          </v:shape>
        </w:pict>
      </w:r>
      <w:r>
        <w:rPr>
          <w:noProof/>
          <w:sz w:val="29"/>
          <w:lang w:val="en-US" w:bidi="ar-SA"/>
        </w:rPr>
        <w:pict>
          <v:shape id="_x0000_s1318" type="#_x0000_t32" style="position:absolute;margin-left:222.1pt;margin-top:124.35pt;width:.15pt;height:33.7pt;z-index:251822080" o:connectortype="straight">
            <v:stroke endarrow="block"/>
          </v:shape>
        </w:pict>
      </w:r>
      <w:r>
        <w:rPr>
          <w:noProof/>
          <w:sz w:val="29"/>
          <w:lang w:val="en-US" w:bidi="ar-SA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317" type="#_x0000_t176" style="position:absolute;margin-left:402.55pt;margin-top:509.15pt;width:94.4pt;height:27.9pt;z-index:251821056">
            <v:textbox style="mso-next-textbox:#_x0000_s1317">
              <w:txbxContent>
                <w:p w:rsidR="008920F4" w:rsidRDefault="008920F4" w:rsidP="008920F4">
                  <w:pPr>
                    <w:ind w:firstLineChars="100" w:firstLine="220"/>
                  </w:pPr>
                  <w:r>
                    <w:rPr>
                      <w:rFonts w:hint="eastAsia"/>
                    </w:rPr>
                    <w:t>不予奖励</w:t>
                  </w:r>
                </w:p>
              </w:txbxContent>
            </v:textbox>
          </v:shape>
        </w:pict>
      </w:r>
      <w:r>
        <w:rPr>
          <w:noProof/>
          <w:sz w:val="29"/>
          <w:lang w:val="en-US" w:bidi="ar-SA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316" type="#_x0000_t110" style="position:absolute;margin-left:395.8pt;margin-top:429.6pt;width:107.9pt;height:50.95pt;z-index:251820032">
            <v:textbox style="mso-next-textbox:#_x0000_s1316">
              <w:txbxContent>
                <w:p w:rsidR="008920F4" w:rsidRDefault="008920F4" w:rsidP="008920F4">
                  <w:r>
                    <w:rPr>
                      <w:rFonts w:hint="eastAsia"/>
                    </w:rPr>
                    <w:t>调查核实</w:t>
                  </w:r>
                </w:p>
              </w:txbxContent>
            </v:textbox>
          </v:shape>
        </w:pict>
      </w:r>
      <w:r>
        <w:rPr>
          <w:noProof/>
          <w:sz w:val="29"/>
          <w:lang w:val="en-US" w:bidi="ar-SA"/>
        </w:rPr>
        <w:pict>
          <v:shape id="_x0000_s1315" type="#_x0000_t176" style="position:absolute;margin-left:385.3pt;margin-top:124.35pt;width:95.15pt;height:28.8pt;z-index:251819008">
            <v:textbox style="mso-next-textbox:#_x0000_s1315">
              <w:txbxContent>
                <w:p w:rsidR="008920F4" w:rsidRDefault="008920F4" w:rsidP="008920F4">
                  <w:pPr>
                    <w:ind w:firstLineChars="150" w:firstLine="330"/>
                  </w:pPr>
                  <w:r>
                    <w:rPr>
                      <w:rFonts w:hint="eastAsia"/>
                    </w:rPr>
                    <w:t>不予受理</w:t>
                  </w:r>
                </w:p>
              </w:txbxContent>
            </v:textbox>
          </v:shape>
        </w:pict>
      </w:r>
      <w:r>
        <w:rPr>
          <w:noProof/>
          <w:sz w:val="29"/>
          <w:lang w:val="en-US" w:bidi="ar-SA"/>
        </w:rPr>
        <w:pict>
          <v:shape id="_x0000_s1314" type="#_x0000_t110" style="position:absolute;margin-left:182.7pt;margin-top:342.7pt;width:79.55pt;height:47.95pt;z-index:251817984">
            <v:textbox style="mso-next-textbox:#_x0000_s1314">
              <w:txbxContent>
                <w:p w:rsidR="008920F4" w:rsidRDefault="008920F4" w:rsidP="008920F4">
                  <w:r>
                    <w:rPr>
                      <w:rFonts w:hint="eastAsia"/>
                    </w:rPr>
                    <w:t>公示</w:t>
                  </w:r>
                </w:p>
              </w:txbxContent>
            </v:textbox>
          </v:shape>
        </w:pict>
      </w:r>
      <w:r>
        <w:rPr>
          <w:noProof/>
          <w:sz w:val="29"/>
          <w:lang w:val="en-US" w:bidi="ar-SA"/>
        </w:rPr>
        <w:pict>
          <v:shape id="_x0000_s1313" type="#_x0000_t110" style="position:absolute;margin-left:175.95pt;margin-top:158.05pt;width:92.3pt;height:46.45pt;z-index:251816960">
            <v:textbox style="mso-next-textbox:#_x0000_s1313">
              <w:txbxContent>
                <w:p w:rsidR="008920F4" w:rsidRDefault="008920F4" w:rsidP="008920F4">
                  <w:pPr>
                    <w:ind w:firstLineChars="50" w:firstLine="110"/>
                  </w:pPr>
                  <w:r>
                    <w:rPr>
                      <w:rFonts w:hint="eastAsia"/>
                    </w:rPr>
                    <w:t>受理</w:t>
                  </w:r>
                </w:p>
              </w:txbxContent>
            </v:textbox>
          </v:shape>
        </w:pict>
      </w:r>
      <w:r>
        <w:rPr>
          <w:noProof/>
          <w:sz w:val="29"/>
          <w:lang w:val="en-US" w:bidi="ar-SA"/>
        </w:rPr>
        <w:pict>
          <v:shape id="_x0000_s1312" type="#_x0000_t110" style="position:absolute;margin-left:175.95pt;margin-top:74.9pt;width:92.3pt;height:49.45pt;z-index:251815936">
            <v:textbox style="mso-next-textbox:#_x0000_s1312">
              <w:txbxContent>
                <w:p w:rsidR="008920F4" w:rsidRDefault="008920F4" w:rsidP="008920F4">
                  <w:pPr>
                    <w:ind w:firstLineChars="50" w:firstLine="110"/>
                  </w:pPr>
                  <w:r>
                    <w:rPr>
                      <w:rFonts w:hint="eastAsia"/>
                    </w:rPr>
                    <w:t>申报</w:t>
                  </w:r>
                </w:p>
              </w:txbxContent>
            </v:textbox>
          </v:shape>
        </w:pict>
      </w:r>
      <w:r>
        <w:rPr>
          <w:noProof/>
          <w:sz w:val="29"/>
          <w:lang w:val="en-US" w:bidi="ar-SA"/>
        </w:rPr>
        <w:pict>
          <v:shape id="_x0000_s1311" type="#_x0000_t109" style="position:absolute;margin-left:181.95pt;margin-top:4.35pt;width:80.3pt;height:39.85pt;z-index:251814912">
            <v:textbox style="mso-next-textbox:#_x0000_s1311">
              <w:txbxContent>
                <w:p w:rsidR="008920F4" w:rsidRDefault="008920F4" w:rsidP="008920F4">
                  <w:r>
                    <w:rPr>
                      <w:rFonts w:hint="eastAsia"/>
                    </w:rPr>
                    <w:t>公开发布评选表彰文件</w:t>
                  </w:r>
                </w:p>
              </w:txbxContent>
            </v:textbox>
          </v:shape>
        </w:pict>
      </w:r>
    </w:p>
    <w:p w:rsidR="008920F4" w:rsidRDefault="008920F4">
      <w:pPr>
        <w:spacing w:before="11"/>
        <w:rPr>
          <w:sz w:val="29"/>
        </w:rPr>
      </w:pPr>
    </w:p>
    <w:p w:rsidR="008920F4" w:rsidRDefault="008920F4">
      <w:pPr>
        <w:spacing w:before="11"/>
        <w:rPr>
          <w:sz w:val="29"/>
        </w:rPr>
      </w:pPr>
    </w:p>
    <w:p w:rsidR="008920F4" w:rsidRDefault="00872087">
      <w:pPr>
        <w:spacing w:before="11"/>
        <w:rPr>
          <w:sz w:val="29"/>
        </w:rPr>
      </w:pPr>
      <w:r>
        <w:rPr>
          <w:noProof/>
          <w:sz w:val="29"/>
          <w:lang w:val="en-U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41" type="#_x0000_t202" style="position:absolute;margin-left:305.9pt;margin-top:8.25pt;width:65.85pt;height:35.15pt;z-index:251846656;mso-width-relative:margin;mso-height-relative:margin" strokecolor="white [3212]">
            <v:textbox>
              <w:txbxContent>
                <w:p w:rsidR="00C00284" w:rsidRDefault="00C00284">
                  <w:r>
                    <w:rPr>
                      <w:rFonts w:hint="eastAsia"/>
                    </w:rPr>
                    <w:t>条件不具备逾期申报</w:t>
                  </w:r>
                </w:p>
              </w:txbxContent>
            </v:textbox>
          </v:shape>
        </w:pict>
      </w:r>
    </w:p>
    <w:p w:rsidR="008920F4" w:rsidRDefault="008920F4">
      <w:pPr>
        <w:spacing w:before="11"/>
        <w:rPr>
          <w:sz w:val="29"/>
        </w:rPr>
      </w:pPr>
    </w:p>
    <w:p w:rsidR="008920F4" w:rsidRDefault="00872087">
      <w:pPr>
        <w:spacing w:before="11"/>
        <w:rPr>
          <w:sz w:val="29"/>
        </w:rPr>
      </w:pPr>
      <w:r>
        <w:rPr>
          <w:noProof/>
          <w:sz w:val="29"/>
          <w:lang w:val="en-US" w:bidi="ar-SA"/>
        </w:rPr>
        <w:pict>
          <v:shape id="_x0000_s1342" type="#_x0000_t32" style="position:absolute;margin-left:268.25pt;margin-top:4.65pt;width:165.75pt;height:0;z-index:251847680" o:connectortype="straight"/>
        </w:pict>
      </w:r>
    </w:p>
    <w:p w:rsidR="008920F4" w:rsidRDefault="008920F4">
      <w:pPr>
        <w:spacing w:before="11"/>
        <w:rPr>
          <w:sz w:val="29"/>
        </w:rPr>
      </w:pPr>
    </w:p>
    <w:p w:rsidR="008920F4" w:rsidRDefault="008920F4">
      <w:pPr>
        <w:spacing w:before="11"/>
        <w:rPr>
          <w:sz w:val="29"/>
        </w:rPr>
      </w:pPr>
    </w:p>
    <w:p w:rsidR="008920F4" w:rsidRDefault="008920F4">
      <w:pPr>
        <w:spacing w:before="11"/>
        <w:rPr>
          <w:sz w:val="29"/>
        </w:rPr>
      </w:pPr>
    </w:p>
    <w:p w:rsidR="008920F4" w:rsidRDefault="00872087">
      <w:pPr>
        <w:spacing w:before="11"/>
        <w:rPr>
          <w:sz w:val="29"/>
        </w:rPr>
      </w:pPr>
      <w:r>
        <w:rPr>
          <w:noProof/>
          <w:sz w:val="29"/>
          <w:lang w:val="en-US" w:bidi="ar-SA"/>
        </w:rPr>
        <w:pict>
          <v:shape id="_x0000_s1343" type="#_x0000_t202" style="position:absolute;margin-left:285.75pt;margin-top:5.05pt;width:94.85pt;height:50.55pt;z-index:251849728;mso-width-relative:margin;mso-height-relative:margin" strokecolor="white [3212]">
            <v:textbox>
              <w:txbxContent>
                <w:p w:rsidR="00C00284" w:rsidRDefault="00C00284">
                  <w:r>
                    <w:rPr>
                      <w:rFonts w:hint="eastAsia"/>
                    </w:rPr>
                    <w:t>逾期未补正的 提供虚假材料的申报材料不足的</w:t>
                  </w:r>
                </w:p>
              </w:txbxContent>
            </v:textbox>
          </v:shape>
        </w:pict>
      </w:r>
      <w:r>
        <w:rPr>
          <w:noProof/>
          <w:sz w:val="29"/>
          <w:lang w:val="en-US" w:bidi="ar-SA"/>
        </w:rPr>
        <w:pict>
          <v:shape id="_x0000_s1344" type="#_x0000_t32" style="position:absolute;margin-left:268.25pt;margin-top:9.8pt;width:165.75pt;height:0;z-index:251850752" o:connectortype="straight"/>
        </w:pict>
      </w:r>
    </w:p>
    <w:p w:rsidR="008920F4" w:rsidRDefault="008920F4">
      <w:pPr>
        <w:spacing w:before="11"/>
        <w:rPr>
          <w:sz w:val="29"/>
        </w:rPr>
      </w:pPr>
    </w:p>
    <w:p w:rsidR="008920F4" w:rsidRDefault="008920F4">
      <w:pPr>
        <w:spacing w:before="11"/>
        <w:rPr>
          <w:sz w:val="29"/>
        </w:rPr>
      </w:pPr>
    </w:p>
    <w:p w:rsidR="008920F4" w:rsidRDefault="008920F4">
      <w:pPr>
        <w:spacing w:before="11"/>
        <w:rPr>
          <w:sz w:val="29"/>
        </w:rPr>
      </w:pPr>
    </w:p>
    <w:p w:rsidR="008920F4" w:rsidRDefault="00872087">
      <w:pPr>
        <w:spacing w:before="11"/>
        <w:rPr>
          <w:sz w:val="29"/>
        </w:rPr>
      </w:pPr>
      <w:r>
        <w:rPr>
          <w:noProof/>
          <w:sz w:val="29"/>
          <w:lang w:val="en-US" w:bidi="ar-SA"/>
        </w:rPr>
        <w:pict>
          <v:shape id="_x0000_s1334" type="#_x0000_t32" style="position:absolute;margin-left:262.25pt;margin-top:17.8pt;width:272.25pt;height:.15pt;z-index:251838464" o:connectortype="straight"/>
        </w:pict>
      </w:r>
      <w:r>
        <w:rPr>
          <w:noProof/>
          <w:sz w:val="29"/>
          <w:lang w:val="en-US" w:bidi="ar-SA"/>
        </w:rPr>
        <w:pict>
          <v:shape id="_x0000_s1336" type="#_x0000_t32" style="position:absolute;margin-left:534.5pt;margin-top:17.95pt;width:0;height:255.65pt;z-index:251840512" o:connectortype="straight"/>
        </w:pict>
      </w:r>
    </w:p>
    <w:p w:rsidR="008920F4" w:rsidRDefault="008920F4">
      <w:pPr>
        <w:spacing w:before="11"/>
        <w:rPr>
          <w:sz w:val="29"/>
        </w:rPr>
      </w:pPr>
    </w:p>
    <w:p w:rsidR="008920F4" w:rsidRDefault="008920F4">
      <w:pPr>
        <w:spacing w:before="11"/>
        <w:rPr>
          <w:sz w:val="29"/>
        </w:rPr>
      </w:pPr>
    </w:p>
    <w:p w:rsidR="008920F4" w:rsidRDefault="008920F4">
      <w:pPr>
        <w:spacing w:before="11"/>
        <w:rPr>
          <w:sz w:val="29"/>
        </w:rPr>
      </w:pPr>
    </w:p>
    <w:p w:rsidR="008920F4" w:rsidRDefault="008920F4">
      <w:pPr>
        <w:spacing w:before="11"/>
        <w:rPr>
          <w:sz w:val="29"/>
        </w:rPr>
      </w:pPr>
    </w:p>
    <w:p w:rsidR="008920F4" w:rsidRDefault="00872087">
      <w:pPr>
        <w:spacing w:before="11"/>
        <w:rPr>
          <w:sz w:val="29"/>
        </w:rPr>
      </w:pPr>
      <w:r>
        <w:rPr>
          <w:noProof/>
          <w:sz w:val="29"/>
          <w:lang w:val="en-US" w:bidi="ar-SA"/>
        </w:rPr>
        <w:pict>
          <v:shape id="_x0000_s1338" type="#_x0000_t32" style="position:absolute;margin-left:66.5pt;margin-top:17.5pt;width:116.2pt;height:.75pt;flip:x;z-index:251842560" o:connectortype="straight"/>
        </w:pict>
      </w:r>
      <w:r>
        <w:rPr>
          <w:noProof/>
          <w:sz w:val="29"/>
          <w:lang w:val="en-US" w:bidi="ar-SA"/>
        </w:rPr>
        <w:pict>
          <v:shape id="_x0000_s1340" type="#_x0000_t32" style="position:absolute;margin-left:66.5pt;margin-top:18.25pt;width:0;height:79.15pt;z-index:251844608" o:connectortype="straight"/>
        </w:pict>
      </w:r>
    </w:p>
    <w:p w:rsidR="008920F4" w:rsidRDefault="00872087">
      <w:pPr>
        <w:spacing w:before="11"/>
        <w:rPr>
          <w:sz w:val="29"/>
        </w:rPr>
      </w:pPr>
      <w:r w:rsidRPr="00872087">
        <w:rPr>
          <w:noProof/>
          <w:sz w:val="29"/>
        </w:rPr>
        <w:pict>
          <v:shape id="_x0000_s1345" type="#_x0000_t202" style="position:absolute;margin-left:71.7pt;margin-top:11.95pt;width:74.3pt;height:36.35pt;z-index:251852800;mso-width-relative:margin;mso-height-relative:margin" strokecolor="white [3212]">
            <v:textbox>
              <w:txbxContent>
                <w:p w:rsidR="006A3712" w:rsidRDefault="006A3712">
                  <w:r>
                    <w:rPr>
                      <w:rFonts w:hint="eastAsia"/>
                    </w:rPr>
                    <w:t>无异议且符合表彰范围</w:t>
                  </w:r>
                </w:p>
              </w:txbxContent>
            </v:textbox>
          </v:shape>
        </w:pict>
      </w:r>
    </w:p>
    <w:p w:rsidR="008920F4" w:rsidRDefault="008920F4">
      <w:pPr>
        <w:spacing w:before="11"/>
        <w:rPr>
          <w:sz w:val="29"/>
        </w:rPr>
      </w:pPr>
    </w:p>
    <w:p w:rsidR="008920F4" w:rsidRDefault="008920F4">
      <w:pPr>
        <w:spacing w:before="11"/>
        <w:rPr>
          <w:sz w:val="29"/>
        </w:rPr>
      </w:pPr>
    </w:p>
    <w:p w:rsidR="008920F4" w:rsidRDefault="008920F4">
      <w:pPr>
        <w:spacing w:before="11"/>
        <w:rPr>
          <w:sz w:val="29"/>
        </w:rPr>
      </w:pPr>
    </w:p>
    <w:p w:rsidR="008920F4" w:rsidRDefault="00872087">
      <w:pPr>
        <w:spacing w:before="11"/>
        <w:rPr>
          <w:sz w:val="29"/>
        </w:rPr>
      </w:pPr>
      <w:r>
        <w:rPr>
          <w:noProof/>
          <w:sz w:val="29"/>
          <w:lang w:val="en-US" w:bidi="ar-SA"/>
        </w:rPr>
        <w:pict>
          <v:shape id="_x0000_s1339" type="#_x0000_t32" style="position:absolute;margin-left:66.5pt;margin-top:.65pt;width:115.45pt;height:0;flip:x;z-index:251843584" o:connectortype="straight"/>
        </w:pict>
      </w:r>
    </w:p>
    <w:p w:rsidR="00DF05A5" w:rsidRDefault="00DF05A5">
      <w:pPr>
        <w:spacing w:before="11"/>
        <w:rPr>
          <w:sz w:val="29"/>
        </w:rPr>
      </w:pPr>
    </w:p>
    <w:p w:rsidR="007727E7" w:rsidRDefault="007727E7">
      <w:pPr>
        <w:spacing w:before="157"/>
        <w:ind w:left="5882" w:right="5494"/>
        <w:jc w:val="center"/>
        <w:rPr>
          <w:rFonts w:ascii="Lucida Sans Unicode"/>
          <w:sz w:val="24"/>
        </w:rPr>
      </w:pPr>
    </w:p>
    <w:p w:rsidR="00B96750" w:rsidRDefault="00872087">
      <w:pPr>
        <w:spacing w:before="157"/>
        <w:ind w:left="5882" w:right="5494"/>
        <w:jc w:val="center"/>
        <w:rPr>
          <w:rFonts w:ascii="Lucida Sans Unicode"/>
          <w:sz w:val="24"/>
        </w:rPr>
      </w:pPr>
      <w:r w:rsidRPr="00872087">
        <w:rPr>
          <w:noProof/>
          <w:sz w:val="29"/>
          <w:lang w:val="en-US" w:bidi="ar-SA"/>
        </w:rPr>
        <w:pict>
          <v:shape id="_x0000_s1335" type="#_x0000_t32" style="position:absolute;left:0;text-align:left;margin-left:496.95pt;margin-top:12.95pt;width:37.55pt;height:0;z-index:251839488" o:connectortype="straight"/>
        </w:pict>
      </w:r>
    </w:p>
    <w:sectPr w:rsidR="00B96750" w:rsidSect="007727E7">
      <w:type w:val="continuous"/>
      <w:pgSz w:w="23820" w:h="16160" w:orient="landscape"/>
      <w:pgMar w:top="1520" w:right="1140" w:bottom="280" w:left="11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C6B" w:rsidRDefault="00B13C6B" w:rsidP="00DF05A5">
      <w:r>
        <w:separator/>
      </w:r>
    </w:p>
  </w:endnote>
  <w:endnote w:type="continuationSeparator" w:id="1">
    <w:p w:rsidR="00B13C6B" w:rsidRDefault="00B13C6B" w:rsidP="00DF0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C6B" w:rsidRDefault="00B13C6B" w:rsidP="00DF05A5">
      <w:r>
        <w:separator/>
      </w:r>
    </w:p>
  </w:footnote>
  <w:footnote w:type="continuationSeparator" w:id="1">
    <w:p w:rsidR="00B13C6B" w:rsidRDefault="00B13C6B" w:rsidP="00DF05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39341B"/>
    <w:multiLevelType w:val="multilevel"/>
    <w:tmpl w:val="9239341B"/>
    <w:lvl w:ilvl="0">
      <w:start w:val="1"/>
      <w:numFmt w:val="decimal"/>
      <w:lvlText w:val="%1."/>
      <w:lvlJc w:val="left"/>
      <w:pPr>
        <w:ind w:left="182" w:hanging="183"/>
        <w:jc w:val="left"/>
      </w:pPr>
      <w:rPr>
        <w:rFonts w:ascii="宋体" w:eastAsia="宋体" w:hAnsi="宋体" w:cs="宋体" w:hint="default"/>
        <w:spacing w:val="-2"/>
        <w:w w:val="99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393" w:hanging="18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606" w:hanging="18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820" w:hanging="18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033" w:hanging="18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246" w:hanging="18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460" w:hanging="18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673" w:hanging="18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887" w:hanging="183"/>
      </w:pPr>
      <w:rPr>
        <w:rFonts w:hint="default"/>
        <w:lang w:val="zh-CN" w:eastAsia="zh-CN" w:bidi="zh-CN"/>
      </w:rPr>
    </w:lvl>
  </w:abstractNum>
  <w:abstractNum w:abstractNumId="1">
    <w:nsid w:val="9C8AC8EF"/>
    <w:multiLevelType w:val="multilevel"/>
    <w:tmpl w:val="9C8AC8EF"/>
    <w:lvl w:ilvl="0">
      <w:start w:val="1"/>
      <w:numFmt w:val="decimal"/>
      <w:lvlText w:val="%1."/>
      <w:lvlJc w:val="left"/>
      <w:pPr>
        <w:ind w:left="182" w:hanging="183"/>
        <w:jc w:val="left"/>
      </w:pPr>
      <w:rPr>
        <w:rFonts w:ascii="宋体" w:eastAsia="宋体" w:hAnsi="宋体" w:cs="宋体" w:hint="default"/>
        <w:spacing w:val="-2"/>
        <w:w w:val="99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384" w:hanging="18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88" w:hanging="18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92" w:hanging="18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97" w:hanging="18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201" w:hanging="18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405" w:hanging="18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609" w:hanging="18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814" w:hanging="183"/>
      </w:pPr>
      <w:rPr>
        <w:rFonts w:hint="default"/>
        <w:lang w:val="zh-CN" w:eastAsia="zh-CN" w:bidi="zh-CN"/>
      </w:rPr>
    </w:lvl>
  </w:abstractNum>
  <w:abstractNum w:abstractNumId="2">
    <w:nsid w:val="B0F1ACD9"/>
    <w:multiLevelType w:val="multilevel"/>
    <w:tmpl w:val="B0F1ACD9"/>
    <w:lvl w:ilvl="0">
      <w:start w:val="1"/>
      <w:numFmt w:val="decimal"/>
      <w:lvlText w:val="%1."/>
      <w:lvlJc w:val="left"/>
      <w:pPr>
        <w:ind w:left="182" w:hanging="183"/>
        <w:jc w:val="left"/>
      </w:pPr>
      <w:rPr>
        <w:rFonts w:ascii="宋体" w:eastAsia="宋体" w:hAnsi="宋体" w:cs="宋体" w:hint="default"/>
        <w:spacing w:val="-2"/>
        <w:w w:val="99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384" w:hanging="18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88" w:hanging="18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92" w:hanging="18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97" w:hanging="18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201" w:hanging="18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405" w:hanging="18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609" w:hanging="18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814" w:hanging="183"/>
      </w:pPr>
      <w:rPr>
        <w:rFonts w:hint="default"/>
        <w:lang w:val="zh-CN" w:eastAsia="zh-CN" w:bidi="zh-CN"/>
      </w:rPr>
    </w:lvl>
  </w:abstractNum>
  <w:abstractNum w:abstractNumId="3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182" w:hanging="183"/>
        <w:jc w:val="left"/>
      </w:pPr>
      <w:rPr>
        <w:rFonts w:ascii="宋体" w:eastAsia="宋体" w:hAnsi="宋体" w:cs="宋体" w:hint="default"/>
        <w:spacing w:val="-2"/>
        <w:w w:val="99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384" w:hanging="18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88" w:hanging="18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92" w:hanging="18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96" w:hanging="18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200" w:hanging="18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404" w:hanging="18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608" w:hanging="18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812" w:hanging="183"/>
      </w:pPr>
      <w:rPr>
        <w:rFonts w:hint="default"/>
        <w:lang w:val="zh-CN" w:eastAsia="zh-CN" w:bidi="zh-CN"/>
      </w:rPr>
    </w:lvl>
  </w:abstractNum>
  <w:abstractNum w:abstractNumId="4">
    <w:nsid w:val="BF205925"/>
    <w:multiLevelType w:val="multilevel"/>
    <w:tmpl w:val="BF205925"/>
    <w:lvl w:ilvl="0">
      <w:start w:val="2"/>
      <w:numFmt w:val="decimal"/>
      <w:lvlText w:val="%1."/>
      <w:lvlJc w:val="left"/>
      <w:pPr>
        <w:ind w:left="182" w:hanging="183"/>
        <w:jc w:val="left"/>
      </w:pPr>
      <w:rPr>
        <w:rFonts w:ascii="宋体" w:eastAsia="宋体" w:hAnsi="宋体" w:cs="宋体" w:hint="default"/>
        <w:spacing w:val="-2"/>
        <w:w w:val="99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388" w:hanging="18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96" w:hanging="18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805" w:hanging="18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013" w:hanging="18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221" w:hanging="18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430" w:hanging="18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638" w:hanging="18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846" w:hanging="183"/>
      </w:pPr>
      <w:rPr>
        <w:rFonts w:hint="default"/>
        <w:lang w:val="zh-CN" w:eastAsia="zh-CN" w:bidi="zh-CN"/>
      </w:rPr>
    </w:lvl>
  </w:abstractNum>
  <w:abstractNum w:abstractNumId="5">
    <w:nsid w:val="C8879AEF"/>
    <w:multiLevelType w:val="multilevel"/>
    <w:tmpl w:val="C8879AEF"/>
    <w:lvl w:ilvl="0">
      <w:start w:val="1"/>
      <w:numFmt w:val="decimal"/>
      <w:lvlText w:val="%1."/>
      <w:lvlJc w:val="left"/>
      <w:pPr>
        <w:ind w:left="182" w:hanging="183"/>
        <w:jc w:val="left"/>
      </w:pPr>
      <w:rPr>
        <w:rFonts w:ascii="宋体" w:eastAsia="宋体" w:hAnsi="宋体" w:cs="宋体" w:hint="default"/>
        <w:spacing w:val="-2"/>
        <w:w w:val="99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384" w:hanging="18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88" w:hanging="18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92" w:hanging="18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96" w:hanging="18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200" w:hanging="18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404" w:hanging="18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608" w:hanging="18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812" w:hanging="183"/>
      </w:pPr>
      <w:rPr>
        <w:rFonts w:hint="default"/>
        <w:lang w:val="zh-CN" w:eastAsia="zh-CN" w:bidi="zh-CN"/>
      </w:rPr>
    </w:lvl>
  </w:abstractNum>
  <w:abstractNum w:abstractNumId="6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182" w:hanging="183"/>
        <w:jc w:val="left"/>
      </w:pPr>
      <w:rPr>
        <w:rFonts w:ascii="宋体" w:eastAsia="宋体" w:hAnsi="宋体" w:cs="宋体" w:hint="default"/>
        <w:spacing w:val="-2"/>
        <w:w w:val="99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393" w:hanging="18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606" w:hanging="18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820" w:hanging="18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033" w:hanging="18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246" w:hanging="18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460" w:hanging="18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673" w:hanging="18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887" w:hanging="183"/>
      </w:pPr>
      <w:rPr>
        <w:rFonts w:hint="default"/>
        <w:lang w:val="zh-CN" w:eastAsia="zh-CN" w:bidi="zh-CN"/>
      </w:rPr>
    </w:lvl>
  </w:abstractNum>
  <w:abstractNum w:abstractNumId="7">
    <w:nsid w:val="D7F9FE59"/>
    <w:multiLevelType w:val="multilevel"/>
    <w:tmpl w:val="D7F9FE59"/>
    <w:lvl w:ilvl="0">
      <w:start w:val="1"/>
      <w:numFmt w:val="decimal"/>
      <w:lvlText w:val="%1."/>
      <w:lvlJc w:val="left"/>
      <w:pPr>
        <w:ind w:left="182" w:hanging="183"/>
        <w:jc w:val="left"/>
      </w:pPr>
      <w:rPr>
        <w:rFonts w:ascii="宋体" w:eastAsia="宋体" w:hAnsi="宋体" w:cs="宋体" w:hint="default"/>
        <w:spacing w:val="-2"/>
        <w:w w:val="99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393" w:hanging="18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606" w:hanging="18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820" w:hanging="18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033" w:hanging="18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246" w:hanging="18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460" w:hanging="18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673" w:hanging="18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887" w:hanging="183"/>
      </w:pPr>
      <w:rPr>
        <w:rFonts w:hint="default"/>
        <w:lang w:val="zh-CN" w:eastAsia="zh-CN" w:bidi="zh-CN"/>
      </w:rPr>
    </w:lvl>
  </w:abstractNum>
  <w:abstractNum w:abstractNumId="8">
    <w:nsid w:val="DCBA6B53"/>
    <w:multiLevelType w:val="multilevel"/>
    <w:tmpl w:val="DCBA6B53"/>
    <w:lvl w:ilvl="0">
      <w:start w:val="1"/>
      <w:numFmt w:val="decimal"/>
      <w:lvlText w:val="%1."/>
      <w:lvlJc w:val="left"/>
      <w:pPr>
        <w:ind w:left="137" w:hanging="13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348" w:hanging="13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56" w:hanging="13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64" w:hanging="13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73" w:hanging="13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181" w:hanging="13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389" w:hanging="13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597" w:hanging="13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806" w:hanging="138"/>
      </w:pPr>
      <w:rPr>
        <w:rFonts w:hint="default"/>
        <w:lang w:val="zh-CN" w:eastAsia="zh-CN" w:bidi="zh-CN"/>
      </w:rPr>
    </w:lvl>
  </w:abstractNum>
  <w:abstractNum w:abstractNumId="9">
    <w:nsid w:val="F4B5D9F5"/>
    <w:multiLevelType w:val="multilevel"/>
    <w:tmpl w:val="F4B5D9F5"/>
    <w:lvl w:ilvl="0">
      <w:start w:val="1"/>
      <w:numFmt w:val="decimal"/>
      <w:lvlText w:val="%1."/>
      <w:lvlJc w:val="left"/>
      <w:pPr>
        <w:ind w:left="182" w:hanging="183"/>
        <w:jc w:val="left"/>
      </w:pPr>
      <w:rPr>
        <w:rFonts w:ascii="宋体" w:eastAsia="宋体" w:hAnsi="宋体" w:cs="宋体" w:hint="default"/>
        <w:spacing w:val="-2"/>
        <w:w w:val="99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289" w:hanging="18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99" w:hanging="18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09" w:hanging="18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19" w:hanging="18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29" w:hanging="18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839" w:hanging="18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949" w:hanging="18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059" w:hanging="183"/>
      </w:pPr>
      <w:rPr>
        <w:rFonts w:hint="default"/>
        <w:lang w:val="zh-CN" w:eastAsia="zh-CN" w:bidi="zh-CN"/>
      </w:rPr>
    </w:lvl>
  </w:abstractNum>
  <w:abstractNum w:abstractNumId="1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37" w:hanging="13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348" w:hanging="13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56" w:hanging="13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64" w:hanging="13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73" w:hanging="13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181" w:hanging="13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389" w:hanging="13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597" w:hanging="13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806" w:hanging="138"/>
      </w:pPr>
      <w:rPr>
        <w:rFonts w:hint="default"/>
        <w:lang w:val="zh-CN" w:eastAsia="zh-CN" w:bidi="zh-CN"/>
      </w:rPr>
    </w:lvl>
  </w:abstractNum>
  <w:abstractNum w:abstractNumId="11">
    <w:nsid w:val="0248C179"/>
    <w:multiLevelType w:val="multilevel"/>
    <w:tmpl w:val="0248C179"/>
    <w:lvl w:ilvl="0">
      <w:start w:val="1"/>
      <w:numFmt w:val="decimal"/>
      <w:lvlText w:val="%1."/>
      <w:lvlJc w:val="left"/>
      <w:pPr>
        <w:ind w:left="137" w:hanging="13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348" w:hanging="13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56" w:hanging="13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64" w:hanging="13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73" w:hanging="13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181" w:hanging="13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389" w:hanging="13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597" w:hanging="13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806" w:hanging="138"/>
      </w:pPr>
      <w:rPr>
        <w:rFonts w:hint="default"/>
        <w:lang w:val="zh-CN" w:eastAsia="zh-CN" w:bidi="zh-CN"/>
      </w:rPr>
    </w:lvl>
  </w:abstractNum>
  <w:abstractNum w:abstractNumId="12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184" w:hanging="185"/>
        <w:jc w:val="left"/>
      </w:pPr>
      <w:rPr>
        <w:rFonts w:ascii="宋体" w:eastAsia="宋体" w:hAnsi="宋体" w:cs="宋体" w:hint="default"/>
        <w:spacing w:val="1"/>
        <w:w w:val="99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384" w:hanging="18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88" w:hanging="18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92" w:hanging="18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97" w:hanging="18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201" w:hanging="18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405" w:hanging="18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609" w:hanging="18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814" w:hanging="185"/>
      </w:pPr>
      <w:rPr>
        <w:rFonts w:hint="default"/>
        <w:lang w:val="zh-CN" w:eastAsia="zh-CN" w:bidi="zh-CN"/>
      </w:rPr>
    </w:lvl>
  </w:abstractNum>
  <w:abstractNum w:abstractNumId="13">
    <w:nsid w:val="0E640482"/>
    <w:multiLevelType w:val="multilevel"/>
    <w:tmpl w:val="0E640482"/>
    <w:lvl w:ilvl="0">
      <w:start w:val="1"/>
      <w:numFmt w:val="decimal"/>
      <w:lvlText w:val="%1."/>
      <w:lvlJc w:val="left"/>
      <w:pPr>
        <w:ind w:left="184" w:hanging="185"/>
        <w:jc w:val="left"/>
      </w:pPr>
      <w:rPr>
        <w:rFonts w:ascii="宋体" w:eastAsia="宋体" w:hAnsi="宋体" w:cs="宋体" w:hint="default"/>
        <w:spacing w:val="1"/>
        <w:w w:val="99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384" w:hanging="18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88" w:hanging="18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92" w:hanging="18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97" w:hanging="18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201" w:hanging="18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405" w:hanging="18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609" w:hanging="18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814" w:hanging="185"/>
      </w:pPr>
      <w:rPr>
        <w:rFonts w:hint="default"/>
        <w:lang w:val="zh-CN" w:eastAsia="zh-CN" w:bidi="zh-CN"/>
      </w:rPr>
    </w:lvl>
  </w:abstractNum>
  <w:abstractNum w:abstractNumId="14">
    <w:nsid w:val="2470EC97"/>
    <w:multiLevelType w:val="multilevel"/>
    <w:tmpl w:val="2470EC97"/>
    <w:lvl w:ilvl="0">
      <w:start w:val="1"/>
      <w:numFmt w:val="decimal"/>
      <w:lvlText w:val="%1."/>
      <w:lvlJc w:val="left"/>
      <w:pPr>
        <w:ind w:left="182" w:hanging="183"/>
        <w:jc w:val="left"/>
      </w:pPr>
      <w:rPr>
        <w:rFonts w:ascii="宋体" w:eastAsia="宋体" w:hAnsi="宋体" w:cs="宋体" w:hint="default"/>
        <w:spacing w:val="-2"/>
        <w:w w:val="99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384" w:hanging="18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88" w:hanging="18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92" w:hanging="18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97" w:hanging="18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201" w:hanging="18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405" w:hanging="18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609" w:hanging="18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814" w:hanging="183"/>
      </w:pPr>
      <w:rPr>
        <w:rFonts w:hint="default"/>
        <w:lang w:val="zh-CN" w:eastAsia="zh-CN" w:bidi="zh-CN"/>
      </w:rPr>
    </w:lvl>
  </w:abstractNum>
  <w:abstractNum w:abstractNumId="15">
    <w:nsid w:val="25B654F3"/>
    <w:multiLevelType w:val="multilevel"/>
    <w:tmpl w:val="25B654F3"/>
    <w:lvl w:ilvl="0">
      <w:start w:val="1"/>
      <w:numFmt w:val="decimal"/>
      <w:lvlText w:val="%1."/>
      <w:lvlJc w:val="left"/>
      <w:pPr>
        <w:ind w:left="182" w:hanging="183"/>
        <w:jc w:val="left"/>
      </w:pPr>
      <w:rPr>
        <w:rFonts w:ascii="宋体" w:eastAsia="宋体" w:hAnsi="宋体" w:cs="宋体" w:hint="default"/>
        <w:spacing w:val="-2"/>
        <w:w w:val="99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289" w:hanging="18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99" w:hanging="18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09" w:hanging="18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19" w:hanging="18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29" w:hanging="18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839" w:hanging="18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949" w:hanging="18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059" w:hanging="183"/>
      </w:pPr>
      <w:rPr>
        <w:rFonts w:hint="default"/>
        <w:lang w:val="zh-CN" w:eastAsia="zh-CN" w:bidi="zh-CN"/>
      </w:rPr>
    </w:lvl>
  </w:abstractNum>
  <w:abstractNum w:abstractNumId="16">
    <w:nsid w:val="2A8F537B"/>
    <w:multiLevelType w:val="multilevel"/>
    <w:tmpl w:val="2A8F537B"/>
    <w:lvl w:ilvl="0">
      <w:start w:val="1"/>
      <w:numFmt w:val="decimal"/>
      <w:lvlText w:val="%1."/>
      <w:lvlJc w:val="left"/>
      <w:pPr>
        <w:ind w:left="182" w:hanging="183"/>
        <w:jc w:val="left"/>
      </w:pPr>
      <w:rPr>
        <w:rFonts w:ascii="宋体" w:eastAsia="宋体" w:hAnsi="宋体" w:cs="宋体" w:hint="default"/>
        <w:spacing w:val="-2"/>
        <w:w w:val="99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384" w:hanging="18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88" w:hanging="18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92" w:hanging="18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97" w:hanging="18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201" w:hanging="18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405" w:hanging="18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609" w:hanging="18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814" w:hanging="183"/>
      </w:pPr>
      <w:rPr>
        <w:rFonts w:hint="default"/>
        <w:lang w:val="zh-CN" w:eastAsia="zh-CN" w:bidi="zh-CN"/>
      </w:rPr>
    </w:lvl>
  </w:abstractNum>
  <w:abstractNum w:abstractNumId="17">
    <w:nsid w:val="46A08BB8"/>
    <w:multiLevelType w:val="multilevel"/>
    <w:tmpl w:val="46A08BB8"/>
    <w:lvl w:ilvl="0">
      <w:start w:val="1"/>
      <w:numFmt w:val="decimal"/>
      <w:lvlText w:val="%1."/>
      <w:lvlJc w:val="left"/>
      <w:pPr>
        <w:ind w:left="182" w:hanging="183"/>
        <w:jc w:val="left"/>
      </w:pPr>
      <w:rPr>
        <w:rFonts w:ascii="宋体" w:eastAsia="宋体" w:hAnsi="宋体" w:cs="宋体" w:hint="default"/>
        <w:spacing w:val="-2"/>
        <w:w w:val="99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289" w:hanging="18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99" w:hanging="18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09" w:hanging="18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19" w:hanging="18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29" w:hanging="18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839" w:hanging="18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949" w:hanging="18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059" w:hanging="183"/>
      </w:pPr>
      <w:rPr>
        <w:rFonts w:hint="default"/>
        <w:lang w:val="zh-CN" w:eastAsia="zh-CN" w:bidi="zh-CN"/>
      </w:rPr>
    </w:lvl>
  </w:abstractNum>
  <w:abstractNum w:abstractNumId="18">
    <w:nsid w:val="4C1BAE26"/>
    <w:multiLevelType w:val="multilevel"/>
    <w:tmpl w:val="4C1BAE26"/>
    <w:lvl w:ilvl="0">
      <w:start w:val="2"/>
      <w:numFmt w:val="decimal"/>
      <w:lvlText w:val="%1."/>
      <w:lvlJc w:val="left"/>
      <w:pPr>
        <w:ind w:left="182" w:hanging="183"/>
        <w:jc w:val="left"/>
      </w:pPr>
      <w:rPr>
        <w:rFonts w:ascii="宋体" w:eastAsia="宋体" w:hAnsi="宋体" w:cs="宋体" w:hint="default"/>
        <w:spacing w:val="-2"/>
        <w:w w:val="99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388" w:hanging="18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96" w:hanging="18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805" w:hanging="18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013" w:hanging="18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221" w:hanging="18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430" w:hanging="18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638" w:hanging="18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846" w:hanging="183"/>
      </w:pPr>
      <w:rPr>
        <w:rFonts w:hint="default"/>
        <w:lang w:val="zh-CN" w:eastAsia="zh-CN" w:bidi="zh-CN"/>
      </w:rPr>
    </w:lvl>
  </w:abstractNum>
  <w:abstractNum w:abstractNumId="19">
    <w:nsid w:val="4D4DC07F"/>
    <w:multiLevelType w:val="multilevel"/>
    <w:tmpl w:val="4D4DC07F"/>
    <w:lvl w:ilvl="0">
      <w:start w:val="1"/>
      <w:numFmt w:val="decimal"/>
      <w:lvlText w:val="%1."/>
      <w:lvlJc w:val="left"/>
      <w:pPr>
        <w:ind w:left="184" w:hanging="185"/>
        <w:jc w:val="left"/>
      </w:pPr>
      <w:rPr>
        <w:rFonts w:ascii="宋体" w:eastAsia="宋体" w:hAnsi="宋体" w:cs="宋体" w:hint="default"/>
        <w:spacing w:val="1"/>
        <w:w w:val="99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384" w:hanging="18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88" w:hanging="18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92" w:hanging="18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97" w:hanging="18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201" w:hanging="18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405" w:hanging="18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609" w:hanging="18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814" w:hanging="185"/>
      </w:pPr>
      <w:rPr>
        <w:rFonts w:hint="default"/>
        <w:lang w:val="zh-CN" w:eastAsia="zh-CN" w:bidi="zh-CN"/>
      </w:rPr>
    </w:lvl>
  </w:abstractNum>
  <w:abstractNum w:abstractNumId="20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182" w:hanging="183"/>
        <w:jc w:val="left"/>
      </w:pPr>
      <w:rPr>
        <w:rFonts w:ascii="宋体" w:eastAsia="宋体" w:hAnsi="宋体" w:cs="宋体" w:hint="default"/>
        <w:spacing w:val="-2"/>
        <w:w w:val="99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384" w:hanging="18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88" w:hanging="18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92" w:hanging="18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97" w:hanging="18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201" w:hanging="18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405" w:hanging="18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609" w:hanging="18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814" w:hanging="183"/>
      </w:pPr>
      <w:rPr>
        <w:rFonts w:hint="default"/>
        <w:lang w:val="zh-CN" w:eastAsia="zh-CN" w:bidi="zh-CN"/>
      </w:rPr>
    </w:lvl>
  </w:abstractNum>
  <w:abstractNum w:abstractNumId="21">
    <w:nsid w:val="5A241D34"/>
    <w:multiLevelType w:val="multilevel"/>
    <w:tmpl w:val="5A241D34"/>
    <w:lvl w:ilvl="0">
      <w:start w:val="2"/>
      <w:numFmt w:val="decimal"/>
      <w:lvlText w:val="%1."/>
      <w:lvlJc w:val="left"/>
      <w:pPr>
        <w:ind w:left="182" w:hanging="183"/>
        <w:jc w:val="left"/>
      </w:pPr>
      <w:rPr>
        <w:rFonts w:ascii="宋体" w:eastAsia="宋体" w:hAnsi="宋体" w:cs="宋体" w:hint="default"/>
        <w:spacing w:val="-2"/>
        <w:w w:val="99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388" w:hanging="18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96" w:hanging="18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805" w:hanging="18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013" w:hanging="18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221" w:hanging="18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430" w:hanging="18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638" w:hanging="18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846" w:hanging="183"/>
      </w:pPr>
      <w:rPr>
        <w:rFonts w:hint="default"/>
        <w:lang w:val="zh-CN" w:eastAsia="zh-CN" w:bidi="zh-CN"/>
      </w:rPr>
    </w:lvl>
  </w:abstractNum>
  <w:abstractNum w:abstractNumId="22">
    <w:nsid w:val="60382F6E"/>
    <w:multiLevelType w:val="multilevel"/>
    <w:tmpl w:val="60382F6E"/>
    <w:lvl w:ilvl="0">
      <w:start w:val="1"/>
      <w:numFmt w:val="decimal"/>
      <w:lvlText w:val="%1."/>
      <w:lvlJc w:val="left"/>
      <w:pPr>
        <w:ind w:left="182" w:hanging="183"/>
        <w:jc w:val="left"/>
      </w:pPr>
      <w:rPr>
        <w:rFonts w:ascii="宋体" w:eastAsia="宋体" w:hAnsi="宋体" w:cs="宋体" w:hint="default"/>
        <w:spacing w:val="-2"/>
        <w:w w:val="99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384" w:hanging="18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88" w:hanging="18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92" w:hanging="18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96" w:hanging="18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200" w:hanging="18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404" w:hanging="18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608" w:hanging="18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812" w:hanging="183"/>
      </w:pPr>
      <w:rPr>
        <w:rFonts w:hint="default"/>
        <w:lang w:val="zh-CN" w:eastAsia="zh-CN" w:bidi="zh-CN"/>
      </w:rPr>
    </w:lvl>
  </w:abstractNum>
  <w:abstractNum w:abstractNumId="23">
    <w:nsid w:val="72183CF9"/>
    <w:multiLevelType w:val="multilevel"/>
    <w:tmpl w:val="72183CF9"/>
    <w:lvl w:ilvl="0">
      <w:start w:val="1"/>
      <w:numFmt w:val="decimal"/>
      <w:lvlText w:val="%1."/>
      <w:lvlJc w:val="left"/>
      <w:pPr>
        <w:ind w:left="182" w:hanging="183"/>
        <w:jc w:val="left"/>
      </w:pPr>
      <w:rPr>
        <w:rFonts w:ascii="宋体" w:eastAsia="宋体" w:hAnsi="宋体" w:cs="宋体" w:hint="default"/>
        <w:spacing w:val="-2"/>
        <w:w w:val="99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384" w:hanging="18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88" w:hanging="18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92" w:hanging="18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97" w:hanging="18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201" w:hanging="18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405" w:hanging="18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609" w:hanging="18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814" w:hanging="183"/>
      </w:pPr>
      <w:rPr>
        <w:rFonts w:hint="default"/>
        <w:lang w:val="zh-CN" w:eastAsia="zh-CN" w:bidi="zh-CN"/>
      </w:rPr>
    </w:lvl>
  </w:abstractNum>
  <w:num w:numId="1">
    <w:abstractNumId w:val="10"/>
  </w:num>
  <w:num w:numId="2">
    <w:abstractNumId w:val="6"/>
  </w:num>
  <w:num w:numId="3">
    <w:abstractNumId w:val="20"/>
  </w:num>
  <w:num w:numId="4">
    <w:abstractNumId w:val="4"/>
  </w:num>
  <w:num w:numId="5">
    <w:abstractNumId w:val="3"/>
  </w:num>
  <w:num w:numId="6">
    <w:abstractNumId w:val="12"/>
  </w:num>
  <w:num w:numId="7">
    <w:abstractNumId w:val="15"/>
  </w:num>
  <w:num w:numId="8">
    <w:abstractNumId w:val="23"/>
  </w:num>
  <w:num w:numId="9">
    <w:abstractNumId w:val="11"/>
  </w:num>
  <w:num w:numId="10">
    <w:abstractNumId w:val="0"/>
  </w:num>
  <w:num w:numId="11">
    <w:abstractNumId w:val="16"/>
  </w:num>
  <w:num w:numId="12">
    <w:abstractNumId w:val="21"/>
  </w:num>
  <w:num w:numId="13">
    <w:abstractNumId w:val="5"/>
  </w:num>
  <w:num w:numId="14">
    <w:abstractNumId w:val="19"/>
  </w:num>
  <w:num w:numId="15">
    <w:abstractNumId w:val="9"/>
  </w:num>
  <w:num w:numId="16">
    <w:abstractNumId w:val="14"/>
  </w:num>
  <w:num w:numId="17">
    <w:abstractNumId w:val="8"/>
  </w:num>
  <w:num w:numId="18">
    <w:abstractNumId w:val="7"/>
  </w:num>
  <w:num w:numId="19">
    <w:abstractNumId w:val="1"/>
  </w:num>
  <w:num w:numId="20">
    <w:abstractNumId w:val="18"/>
  </w:num>
  <w:num w:numId="21">
    <w:abstractNumId w:val="22"/>
  </w:num>
  <w:num w:numId="22">
    <w:abstractNumId w:val="13"/>
  </w:num>
  <w:num w:numId="23">
    <w:abstractNumId w:val="17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6" fillcolor="white">
      <v:fill color="white"/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7727E7"/>
    <w:rsid w:val="00173865"/>
    <w:rsid w:val="0060290A"/>
    <w:rsid w:val="00646D1D"/>
    <w:rsid w:val="006A3712"/>
    <w:rsid w:val="007727E7"/>
    <w:rsid w:val="00813CEB"/>
    <w:rsid w:val="00872087"/>
    <w:rsid w:val="008920F4"/>
    <w:rsid w:val="00B13C6B"/>
    <w:rsid w:val="00B7473A"/>
    <w:rsid w:val="00B96750"/>
    <w:rsid w:val="00C00284"/>
    <w:rsid w:val="00DF05A5"/>
    <w:rsid w:val="00E321C9"/>
    <w:rsid w:val="00E674F0"/>
    <w:rsid w:val="00EF20AE"/>
    <w:rsid w:val="00FF0277"/>
    <w:rsid w:val="29AB06FC"/>
    <w:rsid w:val="3DE1541E"/>
    <w:rsid w:val="5CA808A7"/>
    <w:rsid w:val="61531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  <o:colormenu v:ext="edit" fillcolor="none"/>
    </o:shapedefaults>
    <o:shapelayout v:ext="edit">
      <o:idmap v:ext="edit" data="1"/>
      <o:rules v:ext="edit">
        <o:r id="V:Rule20" type="connector" idref="#_x0000_s1342"/>
        <o:r id="V:Rule21" type="connector" idref="#_x0000_s1318"/>
        <o:r id="V:Rule22" type="connector" idref="#_x0000_s1323"/>
        <o:r id="V:Rule23" type="connector" idref="#_x0000_s1344"/>
        <o:r id="V:Rule24" type="connector" idref="#_x0000_s1334"/>
        <o:r id="V:Rule25" type="connector" idref="#_x0000_s1335"/>
        <o:r id="V:Rule26" type="connector" idref="#_x0000_s1339"/>
        <o:r id="V:Rule27" type="connector" idref="#_x0000_s1326"/>
        <o:r id="V:Rule28" type="connector" idref="#_x0000_s1340"/>
        <o:r id="V:Rule29" type="connector" idref="#_x0000_s1327"/>
        <o:r id="V:Rule30" type="connector" idref="#_x0000_s1330"/>
        <o:r id="V:Rule31" type="connector" idref="#_x0000_s1325"/>
        <o:r id="V:Rule32" type="connector" idref="#_x0000_s1338"/>
        <o:r id="V:Rule33" type="connector" idref="#_x0000_s1324"/>
        <o:r id="V:Rule34" type="connector" idref="#_x0000_s1331"/>
        <o:r id="V:Rule35" type="connector" idref="#_x0000_s1337"/>
        <o:r id="V:Rule36" type="connector" idref="#_x0000_s1333"/>
        <o:r id="V:Rule37" type="connector" idref="#_x0000_s1332"/>
        <o:r id="V:Rule38" type="connector" idref="#_x0000_s13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7727E7"/>
    <w:pPr>
      <w:widowControl w:val="0"/>
      <w:autoSpaceDE w:val="0"/>
      <w:autoSpaceDN w:val="0"/>
    </w:pPr>
    <w:rPr>
      <w:rFonts w:ascii="黑体" w:eastAsia="黑体" w:hAnsi="黑体" w:cs="黑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7727E7"/>
    <w:rPr>
      <w:rFonts w:ascii="宋体" w:eastAsia="宋体" w:hAnsi="宋体" w:cs="宋体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7727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7727E7"/>
  </w:style>
  <w:style w:type="paragraph" w:customStyle="1" w:styleId="TableParagraph">
    <w:name w:val="Table Paragraph"/>
    <w:basedOn w:val="a"/>
    <w:uiPriority w:val="1"/>
    <w:qFormat/>
    <w:rsid w:val="007727E7"/>
  </w:style>
  <w:style w:type="paragraph" w:styleId="a5">
    <w:name w:val="header"/>
    <w:basedOn w:val="a"/>
    <w:link w:val="Char"/>
    <w:rsid w:val="00DF0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F05A5"/>
    <w:rPr>
      <w:rFonts w:ascii="黑体" w:eastAsia="黑体" w:hAnsi="黑体" w:cs="黑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DF05A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F05A5"/>
    <w:rPr>
      <w:rFonts w:ascii="黑体" w:eastAsia="黑体" w:hAnsi="黑体" w:cs="黑体"/>
      <w:sz w:val="18"/>
      <w:szCs w:val="18"/>
      <w:lang w:val="zh-CN" w:bidi="zh-CN"/>
    </w:rPr>
  </w:style>
  <w:style w:type="paragraph" w:styleId="a7">
    <w:name w:val="Balloon Text"/>
    <w:basedOn w:val="a"/>
    <w:link w:val="Char1"/>
    <w:rsid w:val="008920F4"/>
    <w:rPr>
      <w:sz w:val="18"/>
      <w:szCs w:val="18"/>
    </w:rPr>
  </w:style>
  <w:style w:type="character" w:customStyle="1" w:styleId="Char1">
    <w:name w:val="批注框文本 Char"/>
    <w:basedOn w:val="a0"/>
    <w:link w:val="a7"/>
    <w:rsid w:val="008920F4"/>
    <w:rPr>
      <w:rFonts w:ascii="黑体" w:eastAsia="黑体" w:hAnsi="黑体" w:cs="黑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26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53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72"/>
    <customShpInfo spid="_x0000_s1085"/>
    <customShpInfo spid="_x0000_s1086"/>
    <customShpInfo spid="_x0000_s1087"/>
    <customShpInfo spid="_x0000_s1089"/>
    <customShpInfo spid="_x0000_s1090"/>
    <customShpInfo spid="_x0000_s1091"/>
    <customShpInfo spid="_x0000_s1088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113"/>
    <customShpInfo spid="_x0000_s1114"/>
    <customShpInfo spid="_x0000_s1093"/>
    <customShpInfo spid="_x0000_s1116"/>
    <customShpInfo spid="_x0000_s1117"/>
    <customShpInfo spid="_x0000_s1118"/>
    <customShpInfo spid="_x0000_s1119"/>
    <customShpInfo spid="_x0000_s1120"/>
    <customShpInfo spid="_x0000_s1121"/>
    <customShpInfo spid="_x0000_s1122"/>
    <customShpInfo spid="_x0000_s1123"/>
    <customShpInfo spid="_x0000_s1124"/>
    <customShpInfo spid="_x0000_s1125"/>
    <customShpInfo spid="_x0000_s1126"/>
    <customShpInfo spid="_x0000_s1127"/>
    <customShpInfo spid="_x0000_s1115"/>
    <customShpInfo spid="_x0000_s1128"/>
    <customShpInfo spid="_x0000_s1129"/>
    <customShpInfo spid="_x0000_s1130"/>
    <customShpInfo spid="_x0000_s1132"/>
    <customShpInfo spid="_x0000_s1133"/>
    <customShpInfo spid="_x0000_s1134"/>
    <customShpInfo spid="_x0000_s1135"/>
    <customShpInfo spid="_x0000_s1136"/>
    <customShpInfo spid="_x0000_s1137"/>
    <customShpInfo spid="_x0000_s1138"/>
    <customShpInfo spid="_x0000_s1139"/>
    <customShpInfo spid="_x0000_s1140"/>
    <customShpInfo spid="_x0000_s1141"/>
    <customShpInfo spid="_x0000_s1142"/>
    <customShpInfo spid="_x0000_s1143"/>
    <customShpInfo spid="_x0000_s1144"/>
    <customShpInfo spid="_x0000_s1145"/>
    <customShpInfo spid="_x0000_s1146"/>
    <customShpInfo spid="_x0000_s1147"/>
    <customShpInfo spid="_x0000_s1148"/>
    <customShpInfo spid="_x0000_s1149"/>
    <customShpInfo spid="_x0000_s1150"/>
    <customShpInfo spid="_x0000_s1151"/>
    <customShpInfo spid="_x0000_s1152"/>
    <customShpInfo spid="_x0000_s1153"/>
    <customShpInfo spid="_x0000_s1154"/>
    <customShpInfo spid="_x0000_s1155"/>
    <customShpInfo spid="_x0000_s1156"/>
    <customShpInfo spid="_x0000_s1157"/>
    <customShpInfo spid="_x0000_s1131"/>
    <customShpInfo spid="_x0000_s1158"/>
    <customShpInfo spid="_x0000_s1159"/>
    <customShpInfo spid="_x0000_s1161"/>
    <customShpInfo spid="_x0000_s1162"/>
    <customShpInfo spid="_x0000_s1163"/>
    <customShpInfo spid="_x0000_s1160"/>
    <customShpInfo spid="_x0000_s1166"/>
    <customShpInfo spid="_x0000_s1167"/>
    <customShpInfo spid="_x0000_s1168"/>
    <customShpInfo spid="_x0000_s1169"/>
    <customShpInfo spid="_x0000_s1170"/>
    <customShpInfo spid="_x0000_s1171"/>
    <customShpInfo spid="_x0000_s1172"/>
    <customShpInfo spid="_x0000_s1173"/>
    <customShpInfo spid="_x0000_s1174"/>
    <customShpInfo spid="_x0000_s1175"/>
    <customShpInfo spid="_x0000_s1176"/>
    <customShpInfo spid="_x0000_s1177"/>
    <customShpInfo spid="_x0000_s1178"/>
    <customShpInfo spid="_x0000_s1179"/>
    <customShpInfo spid="_x0000_s1180"/>
    <customShpInfo spid="_x0000_s1181"/>
    <customShpInfo spid="_x0000_s1182"/>
    <customShpInfo spid="_x0000_s1183"/>
    <customShpInfo spid="_x0000_s1184"/>
    <customShpInfo spid="_x0000_s1185"/>
    <customShpInfo spid="_x0000_s1186"/>
    <customShpInfo spid="_x0000_s1165"/>
    <customShpInfo spid="_x0000_s1188"/>
    <customShpInfo spid="_x0000_s1189"/>
    <customShpInfo spid="_x0000_s1190"/>
    <customShpInfo spid="_x0000_s1191"/>
    <customShpInfo spid="_x0000_s1192"/>
    <customShpInfo spid="_x0000_s1193"/>
    <customShpInfo spid="_x0000_s1194"/>
    <customShpInfo spid="_x0000_s1195"/>
    <customShpInfo spid="_x0000_s1196"/>
    <customShpInfo spid="_x0000_s1197"/>
    <customShpInfo spid="_x0000_s1198"/>
    <customShpInfo spid="_x0000_s1199"/>
    <customShpInfo spid="_x0000_s1187"/>
    <customShpInfo spid="_x0000_s1200"/>
    <customShpInfo spid="_x0000_s1201"/>
    <customShpInfo spid="_x0000_s1203"/>
    <customShpInfo spid="_x0000_s1204"/>
    <customShpInfo spid="_x0000_s1205"/>
    <customShpInfo spid="_x0000_s1206"/>
    <customShpInfo spid="_x0000_s1207"/>
    <customShpInfo spid="_x0000_s1208"/>
    <customShpInfo spid="_x0000_s1209"/>
    <customShpInfo spid="_x0000_s1210"/>
    <customShpInfo spid="_x0000_s1211"/>
    <customShpInfo spid="_x0000_s1212"/>
    <customShpInfo spid="_x0000_s1213"/>
    <customShpInfo spid="_x0000_s1214"/>
    <customShpInfo spid="_x0000_s1215"/>
    <customShpInfo spid="_x0000_s1216"/>
    <customShpInfo spid="_x0000_s1217"/>
    <customShpInfo spid="_x0000_s1218"/>
    <customShpInfo spid="_x0000_s1219"/>
    <customShpInfo spid="_x0000_s1220"/>
    <customShpInfo spid="_x0000_s1221"/>
    <customShpInfo spid="_x0000_s1222"/>
    <customShpInfo spid="_x0000_s1223"/>
    <customShpInfo spid="_x0000_s1224"/>
    <customShpInfo spid="_x0000_s1225"/>
    <customShpInfo spid="_x0000_s1226"/>
    <customShpInfo spid="_x0000_s1227"/>
    <customShpInfo spid="_x0000_s1228"/>
    <customShpInfo spid="_x0000_s1202"/>
    <customShpInfo spid="_x0000_s1229"/>
    <customShpInfo spid="_x0000_s1230"/>
    <customShpInfo spid="_x0000_s1232"/>
    <customShpInfo spid="_x0000_s1231"/>
    <customShpInfo spid="_x0000_s1234"/>
    <customShpInfo spid="_x0000_s1235"/>
    <customShpInfo spid="_x0000_s1236"/>
    <customShpInfo spid="_x0000_s1233"/>
    <customShpInfo spid="_x0000_s12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晋城市文化局改000</dc:title>
  <dc:creator>李晓燕</dc:creator>
  <cp:lastModifiedBy>李晓燕</cp:lastModifiedBy>
  <cp:revision>1</cp:revision>
  <cp:lastPrinted>2019-10-23T01:29:00Z</cp:lastPrinted>
  <dcterms:created xsi:type="dcterms:W3CDTF">2020-04-23T02:24:00Z</dcterms:created>
  <dcterms:modified xsi:type="dcterms:W3CDTF">2020-04-23T02:25:00Z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2015-12-10T00:00:00Z</vt:filetime>
  </property>
  <property fmtid="{D5CDD505-2E9C-101B-9397-08002B2CF9AE}" pid="3" name="Creator">
    <vt:lpwstr>方正飞翔2011 专业版</vt:lpwstr>
  </property>
  <property fmtid="{D5CDD505-2E9C-101B-9397-08002B2CF9AE}" pid="4" name="LastSaved">
    <vt:filetime>2019-10-23T00:00:00Z</vt:filetime>
  </property>
  <property fmtid="{D5CDD505-2E9C-101B-9397-08002B2CF9AE}" pid="5" name="KSOProductBuildVer">
    <vt:lpwstr>2052-11.1.0.8696</vt:lpwstr>
  </property>
</Properties>
</file>