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44" w:type="dxa"/>
        <w:tblLayout w:type="fixed"/>
        <w:tblCellMar>
          <w:left w:w="15" w:type="dxa"/>
          <w:right w:w="15" w:type="dxa"/>
        </w:tblCellMar>
        <w:tblLook w:val="04A0"/>
      </w:tblPr>
      <w:tblGrid>
        <w:gridCol w:w="764"/>
        <w:gridCol w:w="791"/>
        <w:gridCol w:w="1305"/>
        <w:gridCol w:w="885"/>
        <w:gridCol w:w="990"/>
        <w:gridCol w:w="780"/>
        <w:gridCol w:w="840"/>
        <w:gridCol w:w="795"/>
        <w:gridCol w:w="915"/>
        <w:gridCol w:w="765"/>
        <w:gridCol w:w="630"/>
        <w:gridCol w:w="810"/>
        <w:gridCol w:w="856"/>
        <w:gridCol w:w="705"/>
        <w:gridCol w:w="765"/>
        <w:gridCol w:w="960"/>
        <w:gridCol w:w="661"/>
      </w:tblGrid>
      <w:tr w:rsidR="00E60F0C" w:rsidTr="00E60F0C">
        <w:trPr>
          <w:trHeight w:val="1080"/>
        </w:trPr>
        <w:tc>
          <w:tcPr>
            <w:tcW w:w="1421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48"/>
                <w:szCs w:val="48"/>
              </w:rPr>
              <w:t>晋城市统计局行政执法权责事项清单</w:t>
            </w:r>
          </w:p>
        </w:tc>
      </w:tr>
      <w:tr w:rsidR="00E60F0C" w:rsidTr="00E60F0C">
        <w:trPr>
          <w:trHeight w:val="54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项目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br/>
              <w:t>编码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执法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br/>
              <w:t>类别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执法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br/>
              <w:t>主体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承办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br/>
              <w:t>机构</w:t>
            </w:r>
          </w:p>
        </w:tc>
        <w:tc>
          <w:tcPr>
            <w:tcW w:w="475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执法依据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实施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br/>
              <w:t>对象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办理时限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收费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br/>
              <w:t>依据和标准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E60F0C" w:rsidTr="00E60F0C">
        <w:trPr>
          <w:trHeight w:val="96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F0C" w:rsidRDefault="00E60F0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F0C" w:rsidRDefault="00E60F0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F0C" w:rsidRDefault="00E60F0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F0C" w:rsidRDefault="00E60F0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F0C" w:rsidRDefault="00E60F0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F0C" w:rsidRDefault="00E60F0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法律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行政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法规</w:t>
            </w:r>
            <w:proofErr w:type="gramEnd"/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地方性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法规</w:t>
            </w:r>
            <w:proofErr w:type="gramEnd"/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部委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br/>
              <w:t>规章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政府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br/>
              <w:t>规章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规范性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br/>
              <w:t>文件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F0C" w:rsidRDefault="00E60F0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法定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br/>
              <w:t>时限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承诺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br/>
              <w:t>时限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60F0C" w:rsidTr="00E60F0C">
        <w:trPr>
          <w:trHeight w:val="201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left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3100-Ｂ-00100-140500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left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对拒绝提供统计资料或者经催报后仍未按时提供统计资料的处罚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晋城市  统计局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晋城市统计执法大队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12"/>
                <w:szCs w:val="1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《中华人民共和国统计法》（中华人民共和国主席令第十五号）第四十一条第一款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F0C" w:rsidRDefault="00E60F0C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F0C" w:rsidRDefault="00E60F0C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F0C" w:rsidRDefault="00E60F0C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F0C" w:rsidRDefault="00E60F0C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F0C" w:rsidRDefault="00E60F0C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国家机关、企业事业单位和其它组织以及个体工商户和个人等统计调查对象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F0C" w:rsidRDefault="00E60F0C">
            <w:pPr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</w:tr>
      <w:tr w:rsidR="00E60F0C" w:rsidTr="00E60F0C">
        <w:trPr>
          <w:trHeight w:val="1215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:rsidR="00E60F0C" w:rsidRDefault="00E60F0C">
            <w:pPr>
              <w:jc w:val="left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  <w:p w:rsidR="00E60F0C" w:rsidRDefault="00E60F0C">
            <w:pPr>
              <w:jc w:val="left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  <w:p w:rsidR="00E60F0C" w:rsidRDefault="00E60F0C">
            <w:pPr>
              <w:jc w:val="left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  <w:p w:rsidR="00E60F0C" w:rsidRDefault="00E60F0C">
            <w:pPr>
              <w:jc w:val="left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E60F0C" w:rsidTr="00E60F0C">
        <w:trPr>
          <w:trHeight w:val="615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项目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br/>
              <w:t>编码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执法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br/>
              <w:t>类别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执法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br/>
              <w:t>主体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承办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br/>
              <w:t>机构</w:t>
            </w:r>
          </w:p>
        </w:tc>
        <w:tc>
          <w:tcPr>
            <w:tcW w:w="4755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执法依据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实施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br/>
              <w:t>对象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ind w:firstLineChars="50" w:firstLine="120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办理时限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收费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br/>
              <w:t>依据和标准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E60F0C" w:rsidTr="00E60F0C">
        <w:trPr>
          <w:trHeight w:val="585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法律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行政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法规</w:t>
            </w:r>
            <w:proofErr w:type="gramEnd"/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地方性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法规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部委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br/>
              <w:t>规章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政府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br/>
              <w:t>规章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规范性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br/>
              <w:t>文件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法定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br/>
              <w:t>时限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承诺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br/>
              <w:t>时限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E60F0C" w:rsidTr="00E60F0C">
        <w:trPr>
          <w:trHeight w:val="323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F0C" w:rsidRDefault="00E60F0C">
            <w:pPr>
              <w:rPr>
                <w:rFonts w:ascii="宋体" w:hAnsi="宋体"/>
                <w:sz w:val="24"/>
                <w:szCs w:val="24"/>
              </w:rPr>
            </w:pPr>
          </w:p>
          <w:p w:rsidR="00E60F0C" w:rsidRDefault="00E60F0C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02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3100-Ｂ-00100-140500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对提供不真实或者不完整的统计资料的处罚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晋城市  统计局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晋城市统计执法大队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《中华人民共和国统计法》（中华人民共和国主席令第十五号）第四十一条第二款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国家机关、企业事业单位和其它组织以及个体工商户和个人等统计调查对象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E60F0C" w:rsidTr="00E60F0C">
        <w:trPr>
          <w:trHeight w:val="1425"/>
        </w:trPr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F0C" w:rsidRDefault="00E60F0C">
            <w:pPr>
              <w:rPr>
                <w:rFonts w:ascii="宋体" w:hAnsi="宋体"/>
                <w:sz w:val="24"/>
                <w:szCs w:val="24"/>
              </w:rPr>
            </w:pPr>
          </w:p>
          <w:p w:rsidR="00E60F0C" w:rsidRDefault="00E60F0C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60F0C" w:rsidRDefault="00E60F0C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60F0C" w:rsidRDefault="00E60F0C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 w:rsidR="00E60F0C" w:rsidRDefault="00E60F0C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03</w:t>
            </w:r>
          </w:p>
          <w:p w:rsidR="00E60F0C" w:rsidRDefault="00E60F0C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60F0C" w:rsidRDefault="00E60F0C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60F0C" w:rsidRDefault="00E60F0C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60F0C" w:rsidRDefault="00E60F0C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60F0C" w:rsidRDefault="00E60F0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3100-Ｂ-00100-140500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对拒绝答复或者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如实答复统计检查查询书的处罚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晋城市  统计局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晋城市统计执法大队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《中华人民共和国统计法》（中华人民共和国主席令第十五号）第四十一条第三款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国家机关、企业事业单位和其它组织以及个体工商户和个人等统计调查对象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E60F0C" w:rsidTr="00E60F0C">
        <w:trPr>
          <w:trHeight w:val="75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项目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br/>
              <w:t>编码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执法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br/>
              <w:t>类别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执法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br/>
              <w:t>主体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承办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br/>
              <w:t>机构</w:t>
            </w:r>
          </w:p>
        </w:tc>
        <w:tc>
          <w:tcPr>
            <w:tcW w:w="4755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ind w:firstLineChars="750" w:firstLine="1807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执法依据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实施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br/>
              <w:t>对象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办理时限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收费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br/>
              <w:t>依据和标准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E60F0C" w:rsidTr="00E60F0C">
        <w:trPr>
          <w:trHeight w:val="543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法律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行政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法规</w:t>
            </w:r>
            <w:proofErr w:type="gramEnd"/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地方性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法规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部委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br/>
              <w:t>规章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政府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br/>
              <w:t>规章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规范性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br/>
              <w:t>文件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法定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br/>
              <w:t>时限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承诺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br/>
              <w:t>时限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E60F0C" w:rsidTr="00E60F0C">
        <w:trPr>
          <w:trHeight w:val="2790"/>
        </w:trPr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3100-Ｂ-00100-140500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对拒绝、阻碍统计调查、统计检查的处罚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晋城市  统计局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晋城市统计执法大队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《中华人民共和国统计法》（中华人民共和国主席令第十五号）第四十一条第四款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国家机关、企业事业单位和其它组织以及个体工商户和个人等统计调查对象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E60F0C" w:rsidTr="00E60F0C">
        <w:trPr>
          <w:trHeight w:val="2865"/>
        </w:trPr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3100-Ｂ-00100-140500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对转移、隐匿、篡改、毁弃或者拒绝提供原始记录和凭证、统计台账、统计调查表及其他相关证明和资料的处罚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晋城市  统计局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晋城市统计执法大队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《中华人民共和国统计法》（中华人民共和国主席令第十五号）第四十一条第五款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国家机关、企业事业单位和其它组织以及个体工商户和个人等统计调查对象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3个月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F0C" w:rsidRDefault="00E60F0C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:rsidR="00E60F0C" w:rsidRDefault="00E60F0C">
            <w:pPr>
              <w:jc w:val="left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  <w:p w:rsidR="00E60F0C" w:rsidRDefault="00E60F0C">
            <w:pPr>
              <w:jc w:val="left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  <w:p w:rsidR="00E60F0C" w:rsidRDefault="00E60F0C">
            <w:pPr>
              <w:jc w:val="left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  <w:p w:rsidR="00E60F0C" w:rsidRDefault="00E60F0C">
            <w:pPr>
              <w:jc w:val="left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  <w:p w:rsidR="00E60F0C" w:rsidRDefault="00E60F0C">
            <w:pPr>
              <w:jc w:val="left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  <w:p w:rsidR="00E60F0C" w:rsidRDefault="00E60F0C">
            <w:pPr>
              <w:jc w:val="left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  <w:p w:rsidR="00E60F0C" w:rsidRDefault="00E60F0C">
            <w:pPr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E60F0C" w:rsidTr="00E60F0C">
        <w:trPr>
          <w:trHeight w:val="675"/>
        </w:trPr>
        <w:tc>
          <w:tcPr>
            <w:tcW w:w="1421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F0C" w:rsidRDefault="00E60F0C">
            <w:pPr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:rsidR="00E60F0C" w:rsidRDefault="00E60F0C">
            <w:pPr>
              <w:jc w:val="left"/>
              <w:textAlignment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</w:p>
          <w:p w:rsidR="00E60F0C" w:rsidRDefault="00E60F0C">
            <w:pPr>
              <w:jc w:val="left"/>
              <w:textAlignment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</w:p>
          <w:p w:rsidR="00E60F0C" w:rsidRDefault="00E60F0C">
            <w:pPr>
              <w:jc w:val="left"/>
              <w:textAlignment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58"/>
              <w:gridCol w:w="792"/>
              <w:gridCol w:w="1192"/>
              <w:gridCol w:w="709"/>
              <w:gridCol w:w="992"/>
              <w:gridCol w:w="851"/>
              <w:gridCol w:w="1134"/>
              <w:gridCol w:w="708"/>
              <w:gridCol w:w="851"/>
              <w:gridCol w:w="850"/>
              <w:gridCol w:w="567"/>
              <w:gridCol w:w="709"/>
              <w:gridCol w:w="1134"/>
              <w:gridCol w:w="567"/>
              <w:gridCol w:w="851"/>
              <w:gridCol w:w="992"/>
              <w:gridCol w:w="519"/>
            </w:tblGrid>
            <w:tr w:rsidR="00E60F0C">
              <w:trPr>
                <w:trHeight w:val="675"/>
              </w:trPr>
              <w:tc>
                <w:tcPr>
                  <w:tcW w:w="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792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项目</w:t>
                  </w: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br/>
                    <w:t>编码</w:t>
                  </w:r>
                </w:p>
              </w:tc>
              <w:tc>
                <w:tcPr>
                  <w:tcW w:w="1192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执法</w:t>
                  </w: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br/>
                    <w:t>类别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执法</w:t>
                  </w: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br/>
                    <w:t>主体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F0C" w:rsidRDefault="00E60F0C">
                  <w:pPr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E60F0C" w:rsidRDefault="00E60F0C">
                  <w:pPr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承办</w:t>
                  </w: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br/>
                    <w:t>机构</w:t>
                  </w:r>
                </w:p>
              </w:tc>
              <w:tc>
                <w:tcPr>
                  <w:tcW w:w="481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F0C" w:rsidRDefault="00E60F0C">
                  <w:pPr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E60F0C" w:rsidRDefault="00E60F0C">
                  <w:pPr>
                    <w:ind w:firstLineChars="800" w:firstLine="1928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执法依据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F0C" w:rsidRDefault="00E60F0C">
                  <w:pPr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E60F0C" w:rsidRDefault="00E60F0C">
                  <w:pPr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实施</w:t>
                  </w: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br/>
                    <w:t>对象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F0C" w:rsidRDefault="00E60F0C">
                  <w:pPr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E60F0C" w:rsidRDefault="00E60F0C">
                  <w:pPr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办理时限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收费</w:t>
                  </w: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br/>
                    <w:t>依据和标准</w:t>
                  </w:r>
                </w:p>
              </w:tc>
              <w:tc>
                <w:tcPr>
                  <w:tcW w:w="519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备注</w:t>
                  </w:r>
                </w:p>
              </w:tc>
            </w:tr>
            <w:tr w:rsidR="00E60F0C">
              <w:trPr>
                <w:trHeight w:val="630"/>
              </w:trPr>
              <w:tc>
                <w:tcPr>
                  <w:tcW w:w="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2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法律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行政</w:t>
                  </w: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法规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地方性</w:t>
                  </w: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法规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部委</w:t>
                  </w: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br/>
                    <w:t>规章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政府</w:t>
                  </w: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br/>
                    <w:t>规章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规范性</w:t>
                  </w: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br/>
                    <w:t>文件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法定</w:t>
                  </w: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br/>
                    <w:t>时限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承诺</w:t>
                  </w: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br/>
                    <w:t>时限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60F0C">
              <w:trPr>
                <w:trHeight w:val="2661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F0C" w:rsidRDefault="00E60F0C">
                  <w:pPr>
                    <w:jc w:val="left"/>
                    <w:textAlignment w:val="center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</w:p>
                <w:p w:rsidR="00E60F0C" w:rsidRDefault="00E60F0C">
                  <w:pPr>
                    <w:jc w:val="left"/>
                    <w:textAlignment w:val="center"/>
                    <w:rPr>
                      <w:rFonts w:ascii="宋体" w:hAnsi="宋体" w:hint="eastAsia"/>
                      <w:color w:val="000000"/>
                      <w:sz w:val="24"/>
                      <w:szCs w:val="24"/>
                    </w:rPr>
                  </w:pPr>
                </w:p>
                <w:p w:rsidR="00E60F0C" w:rsidRDefault="00E60F0C">
                  <w:pPr>
                    <w:jc w:val="left"/>
                    <w:textAlignment w:val="center"/>
                    <w:rPr>
                      <w:rFonts w:ascii="宋体" w:hAnsi="宋体" w:hint="eastAsia"/>
                      <w:color w:val="000000"/>
                      <w:sz w:val="24"/>
                      <w:szCs w:val="24"/>
                    </w:rPr>
                  </w:pPr>
                </w:p>
                <w:p w:rsidR="00E60F0C" w:rsidRDefault="00E60F0C">
                  <w:pPr>
                    <w:jc w:val="left"/>
                    <w:textAlignment w:val="center"/>
                    <w:rPr>
                      <w:rFonts w:ascii="宋体" w:hAnsi="宋体" w:hint="eastAsia"/>
                      <w:color w:val="000000"/>
                      <w:sz w:val="24"/>
                      <w:szCs w:val="24"/>
                    </w:rPr>
                  </w:pPr>
                </w:p>
                <w:p w:rsidR="00E60F0C" w:rsidRDefault="00E60F0C">
                  <w:pPr>
                    <w:jc w:val="center"/>
                    <w:textAlignment w:val="center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jc w:val="left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0"/>
                      <w:szCs w:val="20"/>
                    </w:rPr>
                    <w:t>3100-Ｂ-00100-140500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对迟报统计资料的处罚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行政处罚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晋城市统计局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晋城市统计执法大队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0F0C" w:rsidRDefault="00E60F0C">
                  <w:pPr>
                    <w:jc w:val="left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《中华人民共和国统计法》（中华人民共和国主席令第十五号）第四十二条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F0C" w:rsidRDefault="00E60F0C">
                  <w:pPr>
                    <w:jc w:val="left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F0C" w:rsidRDefault="00E60F0C">
                  <w:pPr>
                    <w:jc w:val="left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F0C" w:rsidRDefault="00E60F0C">
                  <w:pPr>
                    <w:jc w:val="left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F0C" w:rsidRDefault="00E60F0C">
                  <w:pPr>
                    <w:jc w:val="left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F0C" w:rsidRDefault="00E60F0C">
                  <w:pPr>
                    <w:jc w:val="left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0F0C" w:rsidRDefault="00E60F0C">
                  <w:pPr>
                    <w:jc w:val="left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国家机关、企业事业单位和其它组织以及个体工商户和个人等统计调查对象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F0C" w:rsidRDefault="00E60F0C">
                  <w:pPr>
                    <w:jc w:val="center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E60F0C" w:rsidRDefault="00E60F0C">
                  <w:pPr>
                    <w:jc w:val="center"/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E60F0C" w:rsidRDefault="00E60F0C">
                  <w:pPr>
                    <w:jc w:val="center"/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E60F0C" w:rsidRDefault="00E60F0C">
                  <w:pPr>
                    <w:jc w:val="center"/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3个月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F0C" w:rsidRDefault="00E60F0C">
                  <w:pPr>
                    <w:jc w:val="center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E60F0C" w:rsidRDefault="00E60F0C">
                  <w:pPr>
                    <w:jc w:val="center"/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E60F0C" w:rsidRDefault="00E60F0C">
                  <w:pPr>
                    <w:jc w:val="center"/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E60F0C" w:rsidRDefault="00E60F0C">
                  <w:pPr>
                    <w:jc w:val="center"/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F0C" w:rsidRDefault="00E60F0C">
                  <w:pPr>
                    <w:jc w:val="center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E60F0C" w:rsidRDefault="00E60F0C">
                  <w:pPr>
                    <w:jc w:val="center"/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E60F0C" w:rsidRDefault="00E60F0C">
                  <w:pPr>
                    <w:jc w:val="center"/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E60F0C" w:rsidRDefault="00E60F0C">
                  <w:pPr>
                    <w:jc w:val="center"/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F0C" w:rsidRDefault="00E60F0C"/>
              </w:tc>
            </w:tr>
            <w:tr w:rsidR="00E60F0C">
              <w:trPr>
                <w:trHeight w:val="2012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F0C" w:rsidRDefault="00E60F0C">
                  <w:pPr>
                    <w:jc w:val="left"/>
                    <w:textAlignment w:val="center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</w:p>
                <w:p w:rsidR="00E60F0C" w:rsidRDefault="00E60F0C">
                  <w:pPr>
                    <w:jc w:val="left"/>
                    <w:textAlignment w:val="center"/>
                    <w:rPr>
                      <w:rFonts w:ascii="宋体" w:hAnsi="宋体" w:hint="eastAsia"/>
                      <w:color w:val="000000"/>
                      <w:sz w:val="24"/>
                      <w:szCs w:val="24"/>
                    </w:rPr>
                  </w:pPr>
                </w:p>
                <w:p w:rsidR="00E60F0C" w:rsidRDefault="00E60F0C">
                  <w:pPr>
                    <w:jc w:val="left"/>
                    <w:textAlignment w:val="center"/>
                    <w:rPr>
                      <w:rFonts w:ascii="宋体" w:hAnsi="宋体" w:hint="eastAsia"/>
                      <w:color w:val="000000"/>
                      <w:sz w:val="24"/>
                      <w:szCs w:val="24"/>
                    </w:rPr>
                  </w:pPr>
                </w:p>
                <w:p w:rsidR="00E60F0C" w:rsidRDefault="00E60F0C">
                  <w:pPr>
                    <w:jc w:val="left"/>
                    <w:textAlignment w:val="center"/>
                    <w:rPr>
                      <w:rFonts w:ascii="宋体" w:hAnsi="宋体" w:hint="eastAsia"/>
                      <w:color w:val="000000"/>
                      <w:sz w:val="24"/>
                      <w:szCs w:val="24"/>
                    </w:rPr>
                  </w:pPr>
                </w:p>
                <w:p w:rsidR="00E60F0C" w:rsidRDefault="00E60F0C">
                  <w:pPr>
                    <w:jc w:val="center"/>
                    <w:textAlignment w:val="center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jc w:val="left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0"/>
                      <w:szCs w:val="20"/>
                    </w:rPr>
                    <w:t>3100-Ｂ-00100-140500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jc w:val="left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对未按照国家有关规定设置原始记录、统计台账的处罚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行政  处罚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晋城市统计局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晋城市统计执法大队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0F0C" w:rsidRDefault="00E60F0C">
                  <w:pPr>
                    <w:jc w:val="left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《中华人民共和国统计法》（中华人民共和国主席令第十五号）第四十二条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F0C" w:rsidRDefault="00E60F0C">
                  <w:pPr>
                    <w:jc w:val="left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F0C" w:rsidRDefault="00E60F0C">
                  <w:pPr>
                    <w:jc w:val="left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F0C" w:rsidRDefault="00E60F0C">
                  <w:pPr>
                    <w:jc w:val="left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F0C" w:rsidRDefault="00E60F0C">
                  <w:pPr>
                    <w:jc w:val="left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F0C" w:rsidRDefault="00E60F0C">
                  <w:pPr>
                    <w:jc w:val="left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0F0C" w:rsidRDefault="00E60F0C">
                  <w:pPr>
                    <w:jc w:val="left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国家机关、企业事业单位和其它组织以及个体工商户和个人等统计调查对象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F0C" w:rsidRDefault="00E60F0C">
                  <w:pPr>
                    <w:jc w:val="center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E60F0C" w:rsidRDefault="00E60F0C">
                  <w:pPr>
                    <w:jc w:val="center"/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E60F0C" w:rsidRDefault="00E60F0C">
                  <w:pPr>
                    <w:jc w:val="center"/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E60F0C" w:rsidRDefault="00E60F0C">
                  <w:pPr>
                    <w:jc w:val="center"/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3个月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F0C" w:rsidRDefault="00E60F0C">
                  <w:pPr>
                    <w:jc w:val="center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E60F0C" w:rsidRDefault="00E60F0C">
                  <w:pPr>
                    <w:jc w:val="center"/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E60F0C" w:rsidRDefault="00E60F0C">
                  <w:pPr>
                    <w:jc w:val="center"/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E60F0C" w:rsidRDefault="00E60F0C">
                  <w:pPr>
                    <w:jc w:val="center"/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F0C" w:rsidRDefault="00E60F0C">
                  <w:pPr>
                    <w:jc w:val="center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E60F0C" w:rsidRDefault="00E60F0C">
                  <w:pPr>
                    <w:jc w:val="center"/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E60F0C" w:rsidRDefault="00E60F0C">
                  <w:pPr>
                    <w:jc w:val="center"/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E60F0C" w:rsidRDefault="00E60F0C">
                  <w:pPr>
                    <w:jc w:val="center"/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F0C" w:rsidRDefault="00E60F0C">
                  <w:pPr>
                    <w:jc w:val="left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60F0C" w:rsidRDefault="00E60F0C">
            <w:pPr>
              <w:spacing w:line="240" w:lineRule="exact"/>
              <w:jc w:val="left"/>
              <w:textAlignment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</w:p>
          <w:p w:rsidR="00E60F0C" w:rsidRDefault="00E60F0C">
            <w:pPr>
              <w:spacing w:line="240" w:lineRule="exact"/>
              <w:jc w:val="left"/>
              <w:textAlignment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</w:p>
          <w:p w:rsidR="00E60F0C" w:rsidRDefault="00E60F0C">
            <w:pPr>
              <w:spacing w:line="240" w:lineRule="exact"/>
              <w:jc w:val="left"/>
              <w:textAlignment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</w:p>
          <w:p w:rsidR="00E60F0C" w:rsidRDefault="00E60F0C">
            <w:pPr>
              <w:spacing w:line="240" w:lineRule="exact"/>
              <w:jc w:val="left"/>
              <w:textAlignment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58"/>
              <w:gridCol w:w="809"/>
              <w:gridCol w:w="1553"/>
              <w:gridCol w:w="709"/>
              <w:gridCol w:w="850"/>
              <w:gridCol w:w="756"/>
              <w:gridCol w:w="1134"/>
              <w:gridCol w:w="1134"/>
              <w:gridCol w:w="709"/>
              <w:gridCol w:w="661"/>
              <w:gridCol w:w="567"/>
              <w:gridCol w:w="757"/>
              <w:gridCol w:w="1086"/>
              <w:gridCol w:w="567"/>
              <w:gridCol w:w="615"/>
              <w:gridCol w:w="850"/>
              <w:gridCol w:w="661"/>
              <w:gridCol w:w="236"/>
            </w:tblGrid>
            <w:tr w:rsidR="00E60F0C">
              <w:trPr>
                <w:trHeight w:val="675"/>
              </w:trPr>
              <w:tc>
                <w:tcPr>
                  <w:tcW w:w="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spacing w:line="320" w:lineRule="exact"/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809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spacing w:line="320" w:lineRule="exact"/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项目</w:t>
                  </w: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br/>
                    <w:t>编码</w:t>
                  </w:r>
                </w:p>
              </w:tc>
              <w:tc>
                <w:tcPr>
                  <w:tcW w:w="1553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spacing w:line="320" w:lineRule="exact"/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spacing w:line="320" w:lineRule="exact"/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执法</w:t>
                  </w: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br/>
                    <w:t>类别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spacing w:line="320" w:lineRule="exact"/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执法</w:t>
                  </w: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br/>
                    <w:t>主体</w:t>
                  </w:r>
                </w:p>
              </w:tc>
              <w:tc>
                <w:tcPr>
                  <w:tcW w:w="75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F0C" w:rsidRDefault="00E60F0C">
                  <w:pPr>
                    <w:spacing w:line="320" w:lineRule="exact"/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E60F0C" w:rsidRDefault="00E60F0C">
                  <w:pPr>
                    <w:spacing w:line="320" w:lineRule="exact"/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承办</w:t>
                  </w: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br/>
                    <w:t>机构</w:t>
                  </w:r>
                </w:p>
              </w:tc>
              <w:tc>
                <w:tcPr>
                  <w:tcW w:w="496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F0C" w:rsidRDefault="00E60F0C">
                  <w:pPr>
                    <w:spacing w:line="320" w:lineRule="exact"/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E60F0C" w:rsidRDefault="00E60F0C">
                  <w:pPr>
                    <w:spacing w:line="320" w:lineRule="exact"/>
                    <w:ind w:firstLineChars="800" w:firstLine="1928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执法依据</w:t>
                  </w:r>
                </w:p>
              </w:tc>
              <w:tc>
                <w:tcPr>
                  <w:tcW w:w="108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F0C" w:rsidRDefault="00E60F0C">
                  <w:pPr>
                    <w:spacing w:line="320" w:lineRule="exact"/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E60F0C" w:rsidRDefault="00E60F0C">
                  <w:pPr>
                    <w:spacing w:line="320" w:lineRule="exact"/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实施</w:t>
                  </w: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br/>
                    <w:t>对象</w:t>
                  </w:r>
                </w:p>
              </w:tc>
              <w:tc>
                <w:tcPr>
                  <w:tcW w:w="11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F0C" w:rsidRDefault="00E60F0C">
                  <w:pPr>
                    <w:spacing w:line="320" w:lineRule="exact"/>
                    <w:jc w:val="left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E60F0C" w:rsidRDefault="00E60F0C">
                  <w:pPr>
                    <w:spacing w:line="320" w:lineRule="exact"/>
                    <w:jc w:val="left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办理时限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spacing w:line="320" w:lineRule="exact"/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收费</w:t>
                  </w: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br/>
                    <w:t>依据和标准</w:t>
                  </w:r>
                </w:p>
              </w:tc>
              <w:tc>
                <w:tcPr>
                  <w:tcW w:w="66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spacing w:line="320" w:lineRule="exact"/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备</w:t>
                  </w:r>
                </w:p>
                <w:p w:rsidR="00E60F0C" w:rsidRDefault="00E60F0C">
                  <w:pPr>
                    <w:spacing w:line="320" w:lineRule="exact"/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注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F0C" w:rsidRDefault="00E60F0C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E60F0C" w:rsidRDefault="00E60F0C">
                  <w:pPr>
                    <w:spacing w:line="320" w:lineRule="exact"/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60F0C">
              <w:trPr>
                <w:trHeight w:val="630"/>
              </w:trPr>
              <w:tc>
                <w:tcPr>
                  <w:tcW w:w="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0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3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5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法律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行政</w:t>
                  </w: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法规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地方性</w:t>
                  </w: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法规</w:t>
                  </w:r>
                  <w:proofErr w:type="gramEnd"/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部委</w:t>
                  </w: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br/>
                    <w:t>规章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政府</w:t>
                  </w: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br/>
                    <w:t>规章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规范性</w:t>
                  </w: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br/>
                    <w:t>文件</w:t>
                  </w:r>
                </w:p>
              </w:tc>
              <w:tc>
                <w:tcPr>
                  <w:tcW w:w="108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法定</w:t>
                  </w: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br/>
                    <w:t>时限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承诺</w:t>
                  </w: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br/>
                    <w:t>时限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60F0C">
              <w:trPr>
                <w:trHeight w:val="2661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F0C" w:rsidRDefault="00E60F0C">
                  <w:pPr>
                    <w:jc w:val="left"/>
                    <w:textAlignment w:val="center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</w:p>
                <w:p w:rsidR="00E60F0C" w:rsidRDefault="00E60F0C">
                  <w:pPr>
                    <w:jc w:val="left"/>
                    <w:textAlignment w:val="center"/>
                    <w:rPr>
                      <w:rFonts w:ascii="宋体" w:hAnsi="宋体" w:hint="eastAsia"/>
                      <w:color w:val="000000"/>
                      <w:sz w:val="24"/>
                      <w:szCs w:val="24"/>
                    </w:rPr>
                  </w:pPr>
                </w:p>
                <w:p w:rsidR="00E60F0C" w:rsidRDefault="00E60F0C">
                  <w:pPr>
                    <w:jc w:val="left"/>
                    <w:textAlignment w:val="center"/>
                    <w:rPr>
                      <w:rFonts w:ascii="宋体" w:hAnsi="宋体" w:hint="eastAsia"/>
                      <w:color w:val="000000"/>
                      <w:sz w:val="24"/>
                      <w:szCs w:val="24"/>
                    </w:rPr>
                  </w:pPr>
                </w:p>
                <w:p w:rsidR="00E60F0C" w:rsidRDefault="00E60F0C">
                  <w:pPr>
                    <w:jc w:val="left"/>
                    <w:textAlignment w:val="center"/>
                    <w:rPr>
                      <w:rFonts w:ascii="宋体" w:hAnsi="宋体" w:hint="eastAsia"/>
                      <w:color w:val="000000"/>
                      <w:sz w:val="24"/>
                      <w:szCs w:val="24"/>
                    </w:rPr>
                  </w:pPr>
                </w:p>
                <w:p w:rsidR="00E60F0C" w:rsidRDefault="00E60F0C">
                  <w:pPr>
                    <w:jc w:val="center"/>
                    <w:textAlignment w:val="center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jc w:val="left"/>
                    <w:textAlignment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0"/>
                      <w:szCs w:val="20"/>
                    </w:rPr>
                    <w:t>3100-Ｈ-00100-140500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jc w:val="left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对在统计工作中做出突出贡献、取得显著成绩的单位和个人，按照国家有关规定给予表彰和奖励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行政  奖励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晋城市统计局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晋城市统计执法大队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F0C" w:rsidRDefault="00E60F0C">
                  <w:pPr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0F0C" w:rsidRDefault="00E60F0C">
                  <w:pPr>
                    <w:jc w:val="left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《中华人民共和国统计法实施条例》（中华人民共和国国务院令第681号）第三十五条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F0C" w:rsidRDefault="00E60F0C">
                  <w:pPr>
                    <w:jc w:val="left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F0C" w:rsidRDefault="00E60F0C">
                  <w:pPr>
                    <w:jc w:val="left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F0C" w:rsidRDefault="00E60F0C">
                  <w:pPr>
                    <w:jc w:val="left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F0C" w:rsidRDefault="00E60F0C">
                  <w:pPr>
                    <w:jc w:val="left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0F0C" w:rsidRDefault="00E60F0C">
                  <w:pPr>
                    <w:jc w:val="left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国家机关、企业事业单位和其它组织以及个体工商户和个人等统计调查对象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F0C" w:rsidRDefault="00E60F0C">
                  <w:pPr>
                    <w:jc w:val="center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E60F0C" w:rsidRDefault="00E60F0C">
                  <w:pPr>
                    <w:jc w:val="center"/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E60F0C" w:rsidRDefault="00E60F0C">
                  <w:pPr>
                    <w:jc w:val="center"/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E60F0C" w:rsidRDefault="00E60F0C">
                  <w:pPr>
                    <w:jc w:val="center"/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E60F0C" w:rsidRDefault="00E60F0C">
                  <w:pPr>
                    <w:jc w:val="center"/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3个月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F0C" w:rsidRDefault="00E60F0C">
                  <w:pPr>
                    <w:jc w:val="center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E60F0C" w:rsidRDefault="00E60F0C">
                  <w:pPr>
                    <w:jc w:val="center"/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E60F0C" w:rsidRDefault="00E60F0C">
                  <w:pPr>
                    <w:jc w:val="center"/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E60F0C" w:rsidRDefault="00E60F0C">
                  <w:pPr>
                    <w:jc w:val="center"/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E60F0C" w:rsidRDefault="00E60F0C">
                  <w:pPr>
                    <w:jc w:val="center"/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E60F0C" w:rsidRDefault="00E60F0C">
                  <w:pPr>
                    <w:jc w:val="center"/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F0C" w:rsidRDefault="00E60F0C">
                  <w:pPr>
                    <w:jc w:val="center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E60F0C" w:rsidRDefault="00E60F0C">
                  <w:pPr>
                    <w:jc w:val="center"/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E60F0C" w:rsidRDefault="00E60F0C">
                  <w:pPr>
                    <w:jc w:val="center"/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E60F0C" w:rsidRDefault="00E60F0C">
                  <w:pPr>
                    <w:jc w:val="center"/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E60F0C" w:rsidRDefault="00E60F0C">
                  <w:pPr>
                    <w:jc w:val="center"/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E60F0C" w:rsidRDefault="00E60F0C">
                  <w:pPr>
                    <w:jc w:val="center"/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F0C" w:rsidRDefault="00E60F0C"/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F0C" w:rsidRDefault="00E60F0C"/>
              </w:tc>
            </w:tr>
            <w:tr w:rsidR="00E60F0C">
              <w:trPr>
                <w:trHeight w:val="2258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F0C" w:rsidRDefault="00E60F0C">
                  <w:pPr>
                    <w:jc w:val="left"/>
                    <w:textAlignment w:val="center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</w:p>
                <w:p w:rsidR="00E60F0C" w:rsidRDefault="00E60F0C">
                  <w:pPr>
                    <w:jc w:val="left"/>
                    <w:textAlignment w:val="center"/>
                    <w:rPr>
                      <w:rFonts w:ascii="宋体" w:hAnsi="宋体" w:hint="eastAsia"/>
                      <w:color w:val="000000"/>
                      <w:sz w:val="24"/>
                      <w:szCs w:val="24"/>
                    </w:rPr>
                  </w:pPr>
                </w:p>
                <w:p w:rsidR="00E60F0C" w:rsidRDefault="00E60F0C">
                  <w:pPr>
                    <w:jc w:val="left"/>
                    <w:textAlignment w:val="center"/>
                    <w:rPr>
                      <w:rFonts w:ascii="宋体" w:hAnsi="宋体" w:hint="eastAsia"/>
                      <w:color w:val="000000"/>
                      <w:sz w:val="24"/>
                      <w:szCs w:val="24"/>
                    </w:rPr>
                  </w:pPr>
                </w:p>
                <w:p w:rsidR="00E60F0C" w:rsidRDefault="00E60F0C">
                  <w:pPr>
                    <w:jc w:val="left"/>
                    <w:textAlignment w:val="center"/>
                    <w:rPr>
                      <w:rFonts w:ascii="宋体" w:hAnsi="宋体" w:hint="eastAsia"/>
                      <w:color w:val="000000"/>
                      <w:sz w:val="24"/>
                      <w:szCs w:val="24"/>
                    </w:rPr>
                  </w:pPr>
                </w:p>
                <w:p w:rsidR="00E60F0C" w:rsidRDefault="00E60F0C">
                  <w:pPr>
                    <w:jc w:val="center"/>
                    <w:textAlignment w:val="center"/>
                    <w:rPr>
                      <w:rFonts w:ascii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jc w:val="left"/>
                    <w:textAlignment w:val="center"/>
                    <w:rPr>
                      <w:rFonts w:ascii="仿宋" w:eastAsia="仿宋" w:hAnsi="仿宋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0"/>
                      <w:szCs w:val="20"/>
                    </w:rPr>
                    <w:t>3100-Ｊ-00200-140500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0F0C" w:rsidRDefault="00E60F0C">
                  <w:pPr>
                    <w:jc w:val="left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监督检查统计法规和统计制度的实施，维护统计机构和统计人员的职权，依法查处违反统计法规和统计制度的行为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行政  检查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晋城市统计局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0F0C" w:rsidRDefault="00E60F0C">
                  <w:pPr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晋城市统计执法大队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0F0C" w:rsidRDefault="00E60F0C">
                  <w:pPr>
                    <w:jc w:val="left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《中华人民共和国统计法》（中华人民共和国主席令第十五号）第三十三条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F0C" w:rsidRDefault="00E60F0C">
                  <w:pPr>
                    <w:jc w:val="left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F0C" w:rsidRDefault="00E60F0C">
                  <w:pPr>
                    <w:jc w:val="left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F0C" w:rsidRDefault="00E60F0C">
                  <w:pPr>
                    <w:jc w:val="left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F0C" w:rsidRDefault="00E60F0C">
                  <w:pPr>
                    <w:jc w:val="left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F0C" w:rsidRDefault="00E60F0C">
                  <w:pPr>
                    <w:jc w:val="left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0F0C" w:rsidRDefault="00E60F0C">
                  <w:pPr>
                    <w:jc w:val="left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18"/>
                      <w:szCs w:val="18"/>
                    </w:rPr>
                    <w:t>国家机关、企业事业单位和其它组织以及个体工商户和个人等统计调查对象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F0C" w:rsidRDefault="00E60F0C">
                  <w:pPr>
                    <w:jc w:val="center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E60F0C" w:rsidRDefault="00E60F0C">
                  <w:pPr>
                    <w:jc w:val="center"/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E60F0C" w:rsidRDefault="00E60F0C">
                  <w:pPr>
                    <w:jc w:val="center"/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E60F0C" w:rsidRDefault="00E60F0C">
                  <w:pPr>
                    <w:jc w:val="center"/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E60F0C" w:rsidRDefault="00E60F0C">
                  <w:pPr>
                    <w:jc w:val="center"/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F0C" w:rsidRDefault="00E60F0C">
                  <w:pPr>
                    <w:jc w:val="center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E60F0C" w:rsidRDefault="00E60F0C">
                  <w:pPr>
                    <w:jc w:val="center"/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E60F0C" w:rsidRDefault="00E60F0C">
                  <w:pPr>
                    <w:jc w:val="center"/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E60F0C" w:rsidRDefault="00E60F0C">
                  <w:pPr>
                    <w:jc w:val="center"/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E60F0C" w:rsidRDefault="00E60F0C">
                  <w:pPr>
                    <w:jc w:val="center"/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F0C" w:rsidRDefault="00E60F0C">
                  <w:pPr>
                    <w:jc w:val="center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E60F0C" w:rsidRDefault="00E60F0C">
                  <w:pPr>
                    <w:jc w:val="center"/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E60F0C" w:rsidRDefault="00E60F0C">
                  <w:pPr>
                    <w:jc w:val="center"/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E60F0C" w:rsidRDefault="00E60F0C">
                  <w:pPr>
                    <w:jc w:val="center"/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E60F0C" w:rsidRDefault="00E60F0C">
                  <w:pPr>
                    <w:jc w:val="center"/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F0C" w:rsidRDefault="00E60F0C">
                  <w:pPr>
                    <w:jc w:val="left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F0C" w:rsidRDefault="00E60F0C">
                  <w:pPr>
                    <w:jc w:val="left"/>
                    <w:textAlignment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60F0C" w:rsidRDefault="00E60F0C">
            <w:pPr>
              <w:spacing w:line="240" w:lineRule="exact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填表说明：项目编码按照《</w:t>
            </w:r>
            <w:bookmarkStart w:id="0" w:name="OLE_LINK1"/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山西省地方标准</w:t>
            </w:r>
            <w:bookmarkStart w:id="1" w:name="OLE_LINK3"/>
            <w:bookmarkEnd w:id="0"/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行政职权事项编码规则</w:t>
            </w:r>
            <w:bookmarkEnd w:id="1"/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》编码，并进行动态管理。 </w:t>
            </w:r>
          </w:p>
        </w:tc>
      </w:tr>
    </w:tbl>
    <w:p w:rsidR="002658E0" w:rsidRPr="00E60F0C" w:rsidRDefault="00E60F0C">
      <w:pPr>
        <w:rPr>
          <w:rFonts w:hint="eastAsia"/>
        </w:rPr>
      </w:pPr>
    </w:p>
    <w:sectPr w:rsidR="002658E0" w:rsidRPr="00E60F0C" w:rsidSect="00E60F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0F0C"/>
    <w:rsid w:val="0041043A"/>
    <w:rsid w:val="00D816D2"/>
    <w:rsid w:val="00E60F0C"/>
    <w:rsid w:val="00E9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0C"/>
    <w:pPr>
      <w:widowControl w:val="0"/>
      <w:jc w:val="both"/>
    </w:pPr>
    <w:rPr>
      <w:rFonts w:ascii="Calibri" w:eastAsia="宋体" w:hAnsi="Calibri" w:cs="黑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2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334</Words>
  <Characters>1904</Characters>
  <Application>Microsoft Office Word</Application>
  <DocSecurity>0</DocSecurity>
  <Lines>15</Lines>
  <Paragraphs>4</Paragraphs>
  <ScaleCrop>false</ScaleCrop>
  <Company>国家统计局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2020-04-21T03:57:00Z</dcterms:created>
  <dcterms:modified xsi:type="dcterms:W3CDTF">2020-04-21T04:00:00Z</dcterms:modified>
</cp:coreProperties>
</file>