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483" w:tblpY="3100"/>
        <w:tblOverlap w:val="never"/>
        <w:tblW w:w="13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966"/>
        <w:gridCol w:w="1786"/>
        <w:gridCol w:w="2939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引才单位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引进人数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77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晋城市社会信用体系</w:t>
            </w:r>
          </w:p>
          <w:p>
            <w:pPr>
              <w:jc w:val="center"/>
            </w:pPr>
            <w:r>
              <w:rPr>
                <w:rFonts w:hint="eastAsia"/>
              </w:rPr>
              <w:t>管理中心</w:t>
            </w:r>
          </w:p>
          <w:p>
            <w:pPr>
              <w:jc w:val="center"/>
            </w:pPr>
          </w:p>
        </w:tc>
        <w:tc>
          <w:tcPr>
            <w:tcW w:w="2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环境科学、环境工程、生态学、环境科学与工程、资源与环境经济学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  <w:t>附件1：</w:t>
      </w:r>
    </w:p>
    <w:p>
      <w:pPr>
        <w:jc w:val="center"/>
      </w:pPr>
      <w:r>
        <w:fldChar w:fldCharType="begin"/>
      </w:r>
      <w:r>
        <w:instrText xml:space="preserve"> HYPERLINK "http://www.zgsydw.com/shanxisheng/20190220/500329_1.html" \t "http://m.zgsydw.com/shanxisheng/20190220/_blank" </w:instrText>
      </w:r>
      <w: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u w:val="none"/>
        </w:rPr>
        <w:t>晋城市发展和改革委员会直属事业单位引进高层次人才补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u w:val="none"/>
          <w:lang w:eastAsia="zh-CN"/>
        </w:rPr>
        <w:t>招</w:t>
      </w:r>
      <w:bookmarkStart w:id="0" w:name="_GoBack"/>
      <w:bookmarkEnd w:id="0"/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u w:val="none"/>
        </w:rPr>
        <w:t>计划表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u w:val="none"/>
        </w:rPr>
        <w:fldChar w:fldCharType="end"/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96D21"/>
    <w:rsid w:val="003029DF"/>
    <w:rsid w:val="004643F7"/>
    <w:rsid w:val="00744D5E"/>
    <w:rsid w:val="008C70D2"/>
    <w:rsid w:val="00987C1F"/>
    <w:rsid w:val="00D675BA"/>
    <w:rsid w:val="018575F0"/>
    <w:rsid w:val="03330710"/>
    <w:rsid w:val="050432BC"/>
    <w:rsid w:val="062B4247"/>
    <w:rsid w:val="093C0407"/>
    <w:rsid w:val="0A3302A7"/>
    <w:rsid w:val="0A4B1749"/>
    <w:rsid w:val="0CB64DCD"/>
    <w:rsid w:val="19451F6B"/>
    <w:rsid w:val="19E744A6"/>
    <w:rsid w:val="1BB21A91"/>
    <w:rsid w:val="1CC70642"/>
    <w:rsid w:val="1DA64311"/>
    <w:rsid w:val="1DDF1D82"/>
    <w:rsid w:val="2119404A"/>
    <w:rsid w:val="21CD0921"/>
    <w:rsid w:val="236456AA"/>
    <w:rsid w:val="23CD34F7"/>
    <w:rsid w:val="240D7170"/>
    <w:rsid w:val="25C15FE7"/>
    <w:rsid w:val="27435301"/>
    <w:rsid w:val="28DB16A3"/>
    <w:rsid w:val="2A423572"/>
    <w:rsid w:val="2AB10570"/>
    <w:rsid w:val="2B7B648A"/>
    <w:rsid w:val="2BEE238A"/>
    <w:rsid w:val="319B1A74"/>
    <w:rsid w:val="33E20293"/>
    <w:rsid w:val="371878B4"/>
    <w:rsid w:val="38DF1701"/>
    <w:rsid w:val="38E64442"/>
    <w:rsid w:val="39E66B9B"/>
    <w:rsid w:val="3B7022A0"/>
    <w:rsid w:val="3DD9739D"/>
    <w:rsid w:val="414B3AE3"/>
    <w:rsid w:val="46F11042"/>
    <w:rsid w:val="49BA3E69"/>
    <w:rsid w:val="4AD321A7"/>
    <w:rsid w:val="4AD63116"/>
    <w:rsid w:val="4F0A1970"/>
    <w:rsid w:val="5272251A"/>
    <w:rsid w:val="532946E6"/>
    <w:rsid w:val="55663592"/>
    <w:rsid w:val="5593004B"/>
    <w:rsid w:val="578B4D1A"/>
    <w:rsid w:val="5B8C0162"/>
    <w:rsid w:val="5EFB7B6C"/>
    <w:rsid w:val="600B2B71"/>
    <w:rsid w:val="65A80F0F"/>
    <w:rsid w:val="65ED07BE"/>
    <w:rsid w:val="6A9529E6"/>
    <w:rsid w:val="6AF37D52"/>
    <w:rsid w:val="6C3D169C"/>
    <w:rsid w:val="6D2F18E0"/>
    <w:rsid w:val="7265135D"/>
    <w:rsid w:val="74043562"/>
    <w:rsid w:val="75A50371"/>
    <w:rsid w:val="76202F8D"/>
    <w:rsid w:val="778534B3"/>
    <w:rsid w:val="78816CFC"/>
    <w:rsid w:val="79E303A0"/>
    <w:rsid w:val="7CA91474"/>
    <w:rsid w:val="7DFB5100"/>
    <w:rsid w:val="7F9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2019-05-24T07:41:00Z</dcterms:created>
  <dc:creator>成小萌</dc:creator>
  <cp:lastModifiedBy>Administrator</cp:lastModifiedBy>
  <cp:lastPrinted>2019-03-20T13:17:00Z</cp:lastPrinted>
  <dcterms:modified xsi:type="dcterms:W3CDTF">2019-05-31T08:16:08Z</dcterms:modified>
  <dc:title>引才单位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